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7D" w:rsidRDefault="00EF2B7D" w:rsidP="00EF2B7D">
      <w:pPr>
        <w:widowControl/>
        <w:shd w:val="clear" w:color="auto" w:fill="FFFFFF"/>
        <w:spacing w:line="480" w:lineRule="atLeast"/>
        <w:jc w:val="center"/>
        <w:rPr>
          <w:rFonts w:ascii="方正小标宋_GBK" w:eastAsia="方正小标宋_GBK" w:hAnsi="Microsoft Yahei" w:cs="宋体" w:hint="eastAsia"/>
          <w:color w:val="000000"/>
          <w:kern w:val="0"/>
          <w:sz w:val="44"/>
          <w:szCs w:val="44"/>
        </w:rPr>
      </w:pPr>
    </w:p>
    <w:p w:rsidR="00EF2B7D" w:rsidRPr="00EF2B7D" w:rsidRDefault="00EF2B7D" w:rsidP="00EF2B7D">
      <w:pPr>
        <w:widowControl/>
        <w:shd w:val="clear" w:color="auto" w:fill="FFFFFF"/>
        <w:spacing w:line="480" w:lineRule="atLeast"/>
        <w:jc w:val="center"/>
        <w:rPr>
          <w:rFonts w:ascii="方正小标宋_GBK" w:eastAsia="方正小标宋_GBK" w:hAnsi="Microsoft Yahei" w:cs="宋体" w:hint="eastAsia"/>
          <w:color w:val="000000"/>
          <w:kern w:val="0"/>
          <w:sz w:val="44"/>
          <w:szCs w:val="44"/>
        </w:rPr>
      </w:pPr>
      <w:r w:rsidRPr="00EF2B7D">
        <w:rPr>
          <w:rFonts w:ascii="方正小标宋_GBK" w:eastAsia="方正小标宋_GBK" w:hAnsi="Microsoft Yahei" w:cs="宋体" w:hint="eastAsia"/>
          <w:color w:val="000000"/>
          <w:kern w:val="0"/>
          <w:sz w:val="44"/>
          <w:szCs w:val="44"/>
        </w:rPr>
        <w:t>市司法局2020年度政务公开工作报告</w:t>
      </w:r>
    </w:p>
    <w:p w:rsidR="007300A8" w:rsidRPr="007300A8" w:rsidRDefault="007300A8" w:rsidP="009B261E">
      <w:pPr>
        <w:widowControl/>
        <w:shd w:val="clear" w:color="auto" w:fill="FFFFFF"/>
        <w:spacing w:line="480" w:lineRule="atLeast"/>
        <w:jc w:val="left"/>
        <w:rPr>
          <w:rFonts w:ascii="Microsoft Yahei" w:eastAsia="宋体" w:hAnsi="Microsoft Yahei" w:cs="宋体" w:hint="eastAsia"/>
          <w:color w:val="333333"/>
          <w:kern w:val="0"/>
          <w:szCs w:val="21"/>
        </w:rPr>
      </w:pPr>
      <w:r w:rsidRPr="007300A8">
        <w:rPr>
          <w:rFonts w:ascii="仿宋_GB2312" w:eastAsia="仿宋_GB2312" w:hAnsi="Microsoft Yahei" w:cs="宋体" w:hint="eastAsia"/>
          <w:color w:val="000000"/>
          <w:kern w:val="0"/>
          <w:sz w:val="32"/>
          <w:szCs w:val="32"/>
        </w:rPr>
        <w:t>本报告根据《中华人民共和国政府信息公开条例》(以下简称《条例》)、《山东省人民政府信息公开办法》（以下简称《办法》）要求，汇总</w:t>
      </w:r>
      <w:r w:rsidR="00C34DC6">
        <w:rPr>
          <w:rFonts w:ascii="仿宋_GB2312" w:eastAsia="仿宋_GB2312" w:hAnsi="Microsoft Yahei" w:cs="宋体" w:hint="eastAsia"/>
          <w:color w:val="000000"/>
          <w:kern w:val="0"/>
          <w:sz w:val="32"/>
          <w:szCs w:val="32"/>
        </w:rPr>
        <w:t>聊城市司法局</w:t>
      </w:r>
      <w:r w:rsidRPr="007300A8">
        <w:rPr>
          <w:rFonts w:ascii="仿宋_GB2312" w:eastAsia="仿宋_GB2312" w:hAnsi="Microsoft Yahei" w:cs="宋体" w:hint="eastAsia"/>
          <w:color w:val="000000"/>
          <w:kern w:val="0"/>
          <w:sz w:val="32"/>
          <w:szCs w:val="32"/>
        </w:rPr>
        <w:t>20</w:t>
      </w:r>
      <w:r w:rsidR="00C34DC6">
        <w:rPr>
          <w:rFonts w:ascii="仿宋_GB2312" w:eastAsia="仿宋_GB2312" w:hAnsi="Microsoft Yahei" w:cs="宋体" w:hint="eastAsia"/>
          <w:color w:val="000000"/>
          <w:kern w:val="0"/>
          <w:sz w:val="32"/>
          <w:szCs w:val="32"/>
        </w:rPr>
        <w:t>20</w:t>
      </w:r>
      <w:r w:rsidRPr="007300A8">
        <w:rPr>
          <w:rFonts w:ascii="仿宋_GB2312" w:eastAsia="仿宋_GB2312" w:hAnsi="Microsoft Yahei" w:cs="宋体" w:hint="eastAsia"/>
          <w:color w:val="000000"/>
          <w:kern w:val="0"/>
          <w:sz w:val="32"/>
          <w:szCs w:val="32"/>
        </w:rPr>
        <w:t>年政府信息公开统计数据编制而成，并向社会公开发布。全文包括总体情况、主动公开政府信息情况、</w:t>
      </w:r>
      <w:r w:rsidR="008C3DDA" w:rsidRPr="008C3DDA">
        <w:rPr>
          <w:rFonts w:ascii="仿宋_GB2312" w:eastAsia="仿宋_GB2312" w:hAnsi="Microsoft Yahei" w:cs="宋体" w:hint="eastAsia"/>
          <w:color w:val="000000"/>
          <w:kern w:val="0"/>
          <w:sz w:val="32"/>
          <w:szCs w:val="32"/>
        </w:rPr>
        <w:t>收到和处理政府信息公开申请情况</w:t>
      </w:r>
      <w:r w:rsidR="009B261E">
        <w:rPr>
          <w:rFonts w:ascii="仿宋_GB2312" w:eastAsia="仿宋_GB2312" w:hAnsi="Microsoft Yahei" w:cs="宋体" w:hint="eastAsia"/>
          <w:color w:val="000000"/>
          <w:kern w:val="0"/>
          <w:sz w:val="32"/>
          <w:szCs w:val="32"/>
        </w:rPr>
        <w:t>，</w:t>
      </w:r>
      <w:r w:rsidR="009B261E" w:rsidRPr="009B261E">
        <w:rPr>
          <w:rFonts w:ascii="仿宋_GB2312" w:eastAsia="仿宋_GB2312" w:hAnsi="Microsoft Yahei" w:cs="宋体" w:hint="eastAsia"/>
          <w:color w:val="000000"/>
          <w:kern w:val="0"/>
          <w:sz w:val="32"/>
          <w:szCs w:val="32"/>
        </w:rPr>
        <w:t>政府信息公开行政复议、行政诉讼情况</w:t>
      </w:r>
      <w:r w:rsidRPr="007300A8">
        <w:rPr>
          <w:rFonts w:ascii="仿宋_GB2312" w:eastAsia="仿宋_GB2312" w:hAnsi="Microsoft Yahei" w:cs="宋体" w:hint="eastAsia"/>
          <w:color w:val="000000"/>
          <w:kern w:val="0"/>
          <w:sz w:val="32"/>
          <w:szCs w:val="32"/>
        </w:rPr>
        <w:t>，信息公开工作存在的主要问题及改进情况、其他需要报告的事项等。</w:t>
      </w:r>
    </w:p>
    <w:p w:rsidR="00210444" w:rsidRDefault="007300A8" w:rsidP="007300A8">
      <w:pPr>
        <w:widowControl/>
        <w:shd w:val="clear" w:color="auto" w:fill="FFFFFF"/>
        <w:spacing w:line="480" w:lineRule="atLeast"/>
        <w:ind w:firstLine="615"/>
        <w:jc w:val="left"/>
        <w:rPr>
          <w:rFonts w:ascii="仿宋_GB2312" w:eastAsia="仿宋_GB2312"/>
          <w:color w:val="333333"/>
          <w:sz w:val="32"/>
          <w:szCs w:val="32"/>
          <w:shd w:val="clear" w:color="auto" w:fill="FFFFFF"/>
        </w:rPr>
      </w:pPr>
      <w:r w:rsidRPr="007300A8">
        <w:rPr>
          <w:rFonts w:ascii="仿宋_GB2312" w:eastAsia="仿宋_GB2312" w:hAnsi="Microsoft Yahei" w:cs="宋体" w:hint="eastAsia"/>
          <w:color w:val="000000"/>
          <w:kern w:val="0"/>
          <w:sz w:val="32"/>
          <w:szCs w:val="32"/>
        </w:rPr>
        <w:t>本报告中所列数据统计期限自</w:t>
      </w:r>
      <w:r w:rsidR="00C34DC6">
        <w:rPr>
          <w:rFonts w:ascii="仿宋_GB2312" w:eastAsia="仿宋_GB2312" w:hAnsi="Microsoft Yahei" w:cs="宋体" w:hint="eastAsia"/>
          <w:color w:val="000000"/>
          <w:kern w:val="0"/>
          <w:sz w:val="32"/>
          <w:szCs w:val="32"/>
        </w:rPr>
        <w:t>2020</w:t>
      </w:r>
      <w:r w:rsidRPr="007300A8">
        <w:rPr>
          <w:rFonts w:ascii="仿宋_GB2312" w:eastAsia="仿宋_GB2312" w:hAnsi="Microsoft Yahei" w:cs="宋体" w:hint="eastAsia"/>
          <w:color w:val="000000"/>
          <w:kern w:val="0"/>
          <w:sz w:val="32"/>
          <w:szCs w:val="32"/>
        </w:rPr>
        <w:t>年</w:t>
      </w:r>
      <w:r w:rsidR="00C34DC6">
        <w:rPr>
          <w:rFonts w:ascii="仿宋_GB2312" w:eastAsia="仿宋_GB2312" w:hAnsi="Microsoft Yahei" w:cs="宋体" w:hint="eastAsia"/>
          <w:color w:val="000000"/>
          <w:kern w:val="0"/>
          <w:sz w:val="32"/>
          <w:szCs w:val="32"/>
        </w:rPr>
        <w:t>1</w:t>
      </w:r>
      <w:r w:rsidRPr="007300A8">
        <w:rPr>
          <w:rFonts w:ascii="仿宋_GB2312" w:eastAsia="仿宋_GB2312" w:hAnsi="Microsoft Yahei" w:cs="宋体" w:hint="eastAsia"/>
          <w:color w:val="000000"/>
          <w:kern w:val="0"/>
          <w:sz w:val="32"/>
          <w:szCs w:val="32"/>
        </w:rPr>
        <w:t>月</w:t>
      </w:r>
      <w:r w:rsidR="00C34DC6">
        <w:rPr>
          <w:rFonts w:ascii="仿宋_GB2312" w:eastAsia="仿宋_GB2312" w:hAnsi="Microsoft Yahei" w:cs="宋体" w:hint="eastAsia"/>
          <w:color w:val="000000"/>
          <w:kern w:val="0"/>
          <w:sz w:val="32"/>
          <w:szCs w:val="32"/>
        </w:rPr>
        <w:t>1</w:t>
      </w:r>
      <w:r w:rsidRPr="007300A8">
        <w:rPr>
          <w:rFonts w:ascii="仿宋_GB2312" w:eastAsia="仿宋_GB2312" w:hAnsi="Microsoft Yahei" w:cs="宋体" w:hint="eastAsia"/>
          <w:color w:val="000000"/>
          <w:kern w:val="0"/>
          <w:sz w:val="32"/>
          <w:szCs w:val="32"/>
        </w:rPr>
        <w:t>日起，至</w:t>
      </w:r>
      <w:r w:rsidR="00C34DC6">
        <w:rPr>
          <w:rFonts w:ascii="仿宋_GB2312" w:eastAsia="仿宋_GB2312" w:hAnsi="Microsoft Yahei" w:cs="宋体" w:hint="eastAsia"/>
          <w:color w:val="000000"/>
          <w:kern w:val="0"/>
          <w:sz w:val="32"/>
          <w:szCs w:val="32"/>
        </w:rPr>
        <w:t>2020</w:t>
      </w:r>
      <w:r w:rsidRPr="007300A8">
        <w:rPr>
          <w:rFonts w:ascii="仿宋_GB2312" w:eastAsia="仿宋_GB2312" w:hAnsi="Microsoft Yahei" w:cs="宋体" w:hint="eastAsia"/>
          <w:color w:val="000000"/>
          <w:kern w:val="0"/>
          <w:sz w:val="32"/>
          <w:szCs w:val="32"/>
        </w:rPr>
        <w:t>年</w:t>
      </w:r>
      <w:r w:rsidR="00C34DC6">
        <w:rPr>
          <w:rFonts w:ascii="仿宋_GB2312" w:eastAsia="仿宋_GB2312" w:hAnsi="Microsoft Yahei" w:cs="宋体" w:hint="eastAsia"/>
          <w:color w:val="000000"/>
          <w:kern w:val="0"/>
          <w:sz w:val="32"/>
          <w:szCs w:val="32"/>
        </w:rPr>
        <w:t>12</w:t>
      </w:r>
      <w:r w:rsidRPr="007300A8">
        <w:rPr>
          <w:rFonts w:ascii="仿宋_GB2312" w:eastAsia="仿宋_GB2312" w:hAnsi="Microsoft Yahei" w:cs="宋体" w:hint="eastAsia"/>
          <w:color w:val="000000"/>
          <w:kern w:val="0"/>
          <w:sz w:val="32"/>
          <w:szCs w:val="32"/>
        </w:rPr>
        <w:t>月</w:t>
      </w:r>
      <w:r w:rsidR="00C34DC6">
        <w:rPr>
          <w:rFonts w:ascii="仿宋_GB2312" w:eastAsia="仿宋_GB2312" w:hAnsi="Microsoft Yahei" w:cs="宋体" w:hint="eastAsia"/>
          <w:color w:val="000000"/>
          <w:kern w:val="0"/>
          <w:sz w:val="32"/>
          <w:szCs w:val="32"/>
        </w:rPr>
        <w:t>31</w:t>
      </w:r>
      <w:r w:rsidR="00A37CCC">
        <w:rPr>
          <w:rFonts w:ascii="仿宋_GB2312" w:eastAsia="仿宋_GB2312" w:hAnsi="Microsoft Yahei" w:cs="宋体" w:hint="eastAsia"/>
          <w:color w:val="000000"/>
          <w:kern w:val="0"/>
          <w:sz w:val="32"/>
          <w:szCs w:val="32"/>
        </w:rPr>
        <w:t>日止。本年度报告可在“聊城市</w:t>
      </w:r>
      <w:r w:rsidR="00D76CC9">
        <w:rPr>
          <w:rFonts w:ascii="仿宋_GB2312" w:eastAsia="仿宋_GB2312" w:hAnsi="Microsoft Yahei" w:cs="宋体" w:hint="eastAsia"/>
          <w:color w:val="000000"/>
          <w:kern w:val="0"/>
          <w:sz w:val="32"/>
          <w:szCs w:val="32"/>
        </w:rPr>
        <w:t>司法局</w:t>
      </w:r>
      <w:r w:rsidR="00A37CCC">
        <w:rPr>
          <w:rFonts w:ascii="仿宋_GB2312" w:eastAsia="仿宋_GB2312" w:hAnsi="Microsoft Yahei" w:cs="宋体" w:hint="eastAsia"/>
          <w:color w:val="000000"/>
          <w:kern w:val="0"/>
          <w:sz w:val="32"/>
          <w:szCs w:val="32"/>
        </w:rPr>
        <w:t>”门户网站</w:t>
      </w:r>
      <w:r w:rsidRPr="007300A8">
        <w:rPr>
          <w:rFonts w:ascii="仿宋_GB2312" w:eastAsia="仿宋_GB2312" w:hAnsi="Microsoft Yahei" w:cs="宋体" w:hint="eastAsia"/>
          <w:color w:val="000000"/>
          <w:kern w:val="0"/>
          <w:sz w:val="32"/>
          <w:szCs w:val="32"/>
        </w:rPr>
        <w:t>（</w:t>
      </w:r>
      <w:r w:rsidR="00D76CC9" w:rsidRPr="00D76CC9">
        <w:rPr>
          <w:rFonts w:ascii="仿宋_GB2312" w:eastAsia="仿宋_GB2312" w:hAnsi="Microsoft Yahei" w:cs="宋体"/>
          <w:color w:val="000000"/>
          <w:kern w:val="0"/>
          <w:sz w:val="32"/>
          <w:szCs w:val="32"/>
        </w:rPr>
        <w:t>http://sfj.liaocheng.gov.cn/</w:t>
      </w:r>
      <w:r w:rsidRPr="007300A8">
        <w:rPr>
          <w:rFonts w:ascii="仿宋_GB2312" w:eastAsia="仿宋_GB2312" w:hAnsi="Microsoft Yahei" w:cs="宋体" w:hint="eastAsia"/>
          <w:color w:val="000000"/>
          <w:kern w:val="0"/>
          <w:sz w:val="32"/>
          <w:szCs w:val="32"/>
        </w:rPr>
        <w:t>）的信息公开专栏中查看和下载。</w:t>
      </w:r>
    </w:p>
    <w:p w:rsidR="007300A8" w:rsidRPr="007300A8" w:rsidRDefault="007300A8" w:rsidP="007300A8">
      <w:pPr>
        <w:widowControl/>
        <w:shd w:val="clear" w:color="auto" w:fill="FFFFFF"/>
        <w:spacing w:line="480" w:lineRule="atLeast"/>
        <w:ind w:firstLine="615"/>
        <w:jc w:val="left"/>
        <w:rPr>
          <w:rFonts w:ascii="Microsoft Yahei" w:eastAsia="宋体" w:hAnsi="Microsoft Yahei" w:cs="宋体" w:hint="eastAsia"/>
          <w:color w:val="333333"/>
          <w:kern w:val="0"/>
          <w:szCs w:val="21"/>
        </w:rPr>
      </w:pPr>
      <w:r w:rsidRPr="007300A8">
        <w:rPr>
          <w:rFonts w:ascii="黑体" w:eastAsia="黑体" w:hAnsi="黑体" w:cs="宋体" w:hint="eastAsia"/>
          <w:color w:val="333333"/>
          <w:kern w:val="0"/>
          <w:sz w:val="32"/>
          <w:szCs w:val="32"/>
        </w:rPr>
        <w:t>一、总体情况</w:t>
      </w:r>
    </w:p>
    <w:p w:rsidR="00090575" w:rsidRPr="008C75CF" w:rsidRDefault="00A37CCC" w:rsidP="008C75CF">
      <w:pPr>
        <w:widowControl/>
        <w:shd w:val="clear" w:color="auto" w:fill="FFFFFF"/>
        <w:spacing w:line="480" w:lineRule="atLeast"/>
        <w:ind w:firstLine="645"/>
        <w:jc w:val="left"/>
        <w:rPr>
          <w:rFonts w:ascii="仿宋_GB2312" w:eastAsia="仿宋_GB2312" w:hAnsi="Microsoft Yahei" w:cs="宋体" w:hint="eastAsia"/>
          <w:color w:val="000000"/>
          <w:kern w:val="0"/>
          <w:sz w:val="32"/>
          <w:szCs w:val="32"/>
        </w:rPr>
      </w:pPr>
      <w:r w:rsidRPr="008C75CF">
        <w:rPr>
          <w:rFonts w:ascii="仿宋_GB2312" w:eastAsia="仿宋_GB2312" w:hAnsi="Microsoft Yahei" w:cs="宋体" w:hint="eastAsia"/>
          <w:color w:val="000000"/>
          <w:kern w:val="0"/>
          <w:sz w:val="32"/>
          <w:szCs w:val="32"/>
        </w:rPr>
        <w:t>2020</w:t>
      </w:r>
      <w:r w:rsidR="007300A8" w:rsidRPr="008C75CF">
        <w:rPr>
          <w:rFonts w:ascii="仿宋_GB2312" w:eastAsia="仿宋_GB2312" w:hAnsi="Microsoft Yahei" w:cs="宋体" w:hint="eastAsia"/>
          <w:color w:val="000000"/>
          <w:kern w:val="0"/>
          <w:sz w:val="32"/>
          <w:szCs w:val="32"/>
        </w:rPr>
        <w:t>年，</w:t>
      </w:r>
      <w:r w:rsidRPr="008C75CF">
        <w:rPr>
          <w:rFonts w:ascii="仿宋_GB2312" w:eastAsia="仿宋_GB2312" w:hAnsi="Microsoft Yahei" w:cs="宋体" w:hint="eastAsia"/>
          <w:color w:val="000000"/>
          <w:kern w:val="0"/>
          <w:sz w:val="32"/>
          <w:szCs w:val="32"/>
        </w:rPr>
        <w:t>我局认真贯彻落实中央、省、市关于政务公开工作的要求，紧紧围绕工作重点和人民群众关心关切，立足司法行政工作实际，</w:t>
      </w:r>
      <w:r w:rsidR="00090575" w:rsidRPr="008C75CF">
        <w:rPr>
          <w:rFonts w:ascii="仿宋_GB2312" w:eastAsia="仿宋_GB2312" w:hAnsi="Microsoft Yahei" w:cs="宋体" w:hint="eastAsia"/>
          <w:color w:val="000000"/>
          <w:kern w:val="0"/>
          <w:sz w:val="32"/>
          <w:szCs w:val="32"/>
        </w:rPr>
        <w:t>细化公开内容，</w:t>
      </w:r>
      <w:r w:rsidR="00210444" w:rsidRPr="008C75CF">
        <w:rPr>
          <w:rFonts w:ascii="仿宋_GB2312" w:eastAsia="仿宋_GB2312" w:hAnsi="Microsoft Yahei" w:cs="宋体" w:hint="eastAsia"/>
          <w:color w:val="000000"/>
          <w:kern w:val="0"/>
          <w:sz w:val="32"/>
          <w:szCs w:val="32"/>
        </w:rPr>
        <w:t>创新公开方式，优化平台建设，</w:t>
      </w:r>
      <w:r w:rsidR="00090575" w:rsidRPr="008C75CF">
        <w:rPr>
          <w:rFonts w:ascii="仿宋_GB2312" w:eastAsia="仿宋_GB2312" w:hAnsi="Microsoft Yahei" w:cs="宋体" w:hint="eastAsia"/>
          <w:color w:val="000000"/>
          <w:kern w:val="0"/>
          <w:sz w:val="32"/>
          <w:szCs w:val="32"/>
        </w:rPr>
        <w:t>全面推进司法行政领域决策、执行、管理、服务、结果“五公开”。同时深化重点领域公开，</w:t>
      </w:r>
      <w:r w:rsidR="00210444" w:rsidRPr="008C75CF">
        <w:rPr>
          <w:rFonts w:ascii="仿宋_GB2312" w:eastAsia="仿宋_GB2312" w:hAnsi="Microsoft Yahei" w:cs="宋体" w:hint="eastAsia"/>
          <w:color w:val="000000"/>
          <w:kern w:val="0"/>
          <w:sz w:val="32"/>
          <w:szCs w:val="32"/>
        </w:rPr>
        <w:t>重点推进基层公共法律服务领域政务公开标准化规范化工作，</w:t>
      </w:r>
      <w:r w:rsidR="00090575" w:rsidRPr="008C75CF">
        <w:rPr>
          <w:rFonts w:ascii="仿宋_GB2312" w:eastAsia="仿宋_GB2312" w:hAnsi="Microsoft Yahei" w:cs="宋体" w:hint="eastAsia"/>
          <w:color w:val="000000"/>
          <w:kern w:val="0"/>
          <w:sz w:val="32"/>
          <w:szCs w:val="32"/>
        </w:rPr>
        <w:t>切实保障人民群众知情权、参与权和监督权，</w:t>
      </w:r>
      <w:r w:rsidR="00210444" w:rsidRPr="008C75CF">
        <w:rPr>
          <w:rFonts w:ascii="仿宋_GB2312" w:eastAsia="仿宋_GB2312" w:hAnsi="Microsoft Yahei" w:cs="宋体" w:hint="eastAsia"/>
          <w:color w:val="000000"/>
          <w:kern w:val="0"/>
          <w:sz w:val="32"/>
          <w:szCs w:val="32"/>
        </w:rPr>
        <w:t>为不断增强政府公信力、执</w:t>
      </w:r>
      <w:r w:rsidR="00210444" w:rsidRPr="008C75CF">
        <w:rPr>
          <w:rFonts w:ascii="仿宋_GB2312" w:eastAsia="仿宋_GB2312" w:hAnsi="Microsoft Yahei" w:cs="宋体" w:hint="eastAsia"/>
          <w:color w:val="000000"/>
          <w:kern w:val="0"/>
          <w:sz w:val="32"/>
          <w:szCs w:val="32"/>
        </w:rPr>
        <w:lastRenderedPageBreak/>
        <w:t>行力，深化“放管服”改革、优化营商环境、加快法治政府和服务型政府建设提供重要支撑。</w:t>
      </w:r>
    </w:p>
    <w:p w:rsidR="00D76CC9" w:rsidRDefault="00D76CC9" w:rsidP="00D76CC9">
      <w:pPr>
        <w:pStyle w:val="a5"/>
        <w:shd w:val="clear" w:color="auto" w:fill="FFFFFF"/>
        <w:spacing w:before="0" w:beforeAutospacing="0" w:after="0" w:afterAutospacing="0" w:line="555" w:lineRule="atLeast"/>
        <w:ind w:firstLine="645"/>
        <w:rPr>
          <w:rFonts w:ascii="仿宋_GB2312" w:eastAsia="仿宋_GB2312" w:hAnsi="Microsoft Yahei" w:hint="eastAsia"/>
          <w:color w:val="333333"/>
          <w:sz w:val="32"/>
          <w:szCs w:val="32"/>
          <w:shd w:val="clear" w:color="auto" w:fill="FFFFFF"/>
        </w:rPr>
      </w:pPr>
      <w:r w:rsidRPr="00442069">
        <w:rPr>
          <w:rFonts w:ascii="楷体_GB2312" w:eastAsia="楷体_GB2312" w:hAnsi="Microsoft Yahei" w:hint="eastAsia"/>
          <w:color w:val="333333"/>
          <w:sz w:val="32"/>
          <w:szCs w:val="32"/>
          <w:shd w:val="clear" w:color="auto" w:fill="FFFFFF"/>
        </w:rPr>
        <w:t>（一）加强领导，压实责任。</w:t>
      </w:r>
      <w:r w:rsidRPr="008C75CF">
        <w:rPr>
          <w:rFonts w:ascii="仿宋_GB2312" w:eastAsia="仿宋_GB2312" w:hAnsi="Microsoft Yahei" w:hint="eastAsia"/>
          <w:color w:val="000000"/>
          <w:sz w:val="32"/>
          <w:szCs w:val="32"/>
        </w:rPr>
        <w:t>结合工作实际，及时调整政务公开工作领导小组，机关主要负责同志为组长，分管领导为副组长。办公室具体负责政务信息公开工作的组织、督促、协调、检查等日常工作。各科室（单位）负责人为成员，结合各自分工研究本科室（单位）政务公开工作具体问题。同时，为进一步加强责任落实，按照三定方案和上级对政务公开工作的新要求，及时调整主动公开目录，并在网站予以公布。</w:t>
      </w:r>
    </w:p>
    <w:p w:rsidR="00442069" w:rsidRPr="00442069" w:rsidRDefault="00D76CC9" w:rsidP="00442069">
      <w:pPr>
        <w:pStyle w:val="a5"/>
        <w:shd w:val="clear" w:color="auto" w:fill="FFFFFF"/>
        <w:spacing w:before="0" w:beforeAutospacing="0" w:after="0" w:afterAutospacing="0"/>
        <w:ind w:firstLineChars="200" w:firstLine="640"/>
        <w:rPr>
          <w:rFonts w:ascii="仿宋_GB2312" w:eastAsia="仿宋_GB2312" w:hAnsi="Microsoft Yahei" w:hint="eastAsia"/>
          <w:color w:val="333333"/>
          <w:sz w:val="32"/>
          <w:szCs w:val="32"/>
          <w:shd w:val="clear" w:color="auto" w:fill="FFFFFF"/>
        </w:rPr>
      </w:pPr>
      <w:r w:rsidRPr="00442069">
        <w:rPr>
          <w:rFonts w:ascii="楷体_GB2312" w:eastAsia="楷体_GB2312" w:hAnsi="Microsoft Yahei" w:hint="eastAsia"/>
          <w:color w:val="333333"/>
          <w:sz w:val="32"/>
          <w:szCs w:val="32"/>
          <w:shd w:val="clear" w:color="auto" w:fill="FFFFFF"/>
        </w:rPr>
        <w:t>（二）强化培训，提升能力。</w:t>
      </w:r>
      <w:r w:rsidR="00442069" w:rsidRPr="008C75CF">
        <w:rPr>
          <w:rFonts w:ascii="仿宋_GB2312" w:eastAsia="仿宋_GB2312" w:hAnsi="Microsoft Yahei" w:hint="eastAsia"/>
          <w:color w:val="000000"/>
          <w:sz w:val="32"/>
          <w:szCs w:val="32"/>
        </w:rPr>
        <w:t>一方面积极安排工作人员参加上级举办的各类政务公开培训，不断提升人员的素质和能力。另一方面，发挥职能优势，举办政务信息公开法律知识讲座，邀请专家对市政府各部门、各县（市、区）政府、市属开发区管委会相关负责同志从审判角度对政务公开工作中存在的法律问题进行详细讲解，指导推动依法开展信息公开工作。</w:t>
      </w:r>
    </w:p>
    <w:p w:rsidR="0027620A" w:rsidRPr="008C75CF" w:rsidRDefault="00442069" w:rsidP="00E5790D">
      <w:pPr>
        <w:widowControl/>
        <w:shd w:val="clear" w:color="auto" w:fill="FFFFFF"/>
        <w:spacing w:line="480" w:lineRule="atLeast"/>
        <w:ind w:firstLine="615"/>
        <w:jc w:val="left"/>
        <w:rPr>
          <w:rFonts w:ascii="仿宋_GB2312" w:eastAsia="仿宋_GB2312" w:hAnsi="Microsoft Yahei" w:cs="宋体" w:hint="eastAsia"/>
          <w:color w:val="000000"/>
          <w:kern w:val="0"/>
          <w:sz w:val="32"/>
          <w:szCs w:val="32"/>
        </w:rPr>
      </w:pPr>
      <w:r w:rsidRPr="0027620A">
        <w:rPr>
          <w:rFonts w:ascii="楷体_GB2312" w:eastAsia="楷体_GB2312" w:hAnsi="Microsoft Yahei" w:hint="eastAsia"/>
          <w:color w:val="333333"/>
          <w:sz w:val="32"/>
          <w:szCs w:val="32"/>
          <w:shd w:val="clear" w:color="auto" w:fill="FFFFFF"/>
        </w:rPr>
        <w:t>（三）主动公开，</w:t>
      </w:r>
      <w:r w:rsidR="001700AD" w:rsidRPr="0027620A">
        <w:rPr>
          <w:rFonts w:ascii="楷体_GB2312" w:eastAsia="楷体_GB2312" w:hAnsi="Microsoft Yahei" w:hint="eastAsia"/>
          <w:color w:val="333333"/>
          <w:sz w:val="32"/>
          <w:szCs w:val="32"/>
          <w:shd w:val="clear" w:color="auto" w:fill="FFFFFF"/>
        </w:rPr>
        <w:t>回应关切。</w:t>
      </w:r>
      <w:r w:rsidR="001700AD" w:rsidRPr="008C75CF">
        <w:rPr>
          <w:rFonts w:ascii="仿宋_GB2312" w:eastAsia="仿宋_GB2312" w:hAnsi="Microsoft Yahei" w:cs="宋体" w:hint="eastAsia"/>
          <w:color w:val="000000"/>
          <w:kern w:val="0"/>
          <w:sz w:val="32"/>
          <w:szCs w:val="32"/>
        </w:rPr>
        <w:t>2020年，利用聊城司法局官网、聊城市政务信息公开平台、聊城司法政务微博微信、电视台、报纸等平台，主动发布转载各类政务信息4500余篇，满足群众信息获取的需求</w:t>
      </w:r>
      <w:r w:rsidR="0027620A" w:rsidRPr="008C75CF">
        <w:rPr>
          <w:rFonts w:ascii="仿宋_GB2312" w:eastAsia="仿宋_GB2312" w:hAnsi="Microsoft Yahei" w:cs="宋体" w:hint="eastAsia"/>
          <w:color w:val="000000"/>
          <w:kern w:val="0"/>
          <w:sz w:val="32"/>
          <w:szCs w:val="32"/>
        </w:rPr>
        <w:t>；配合重要节点、重大活动、重点任务，在机关网站开通“疫情防控”“优化法治营商环</w:t>
      </w:r>
      <w:r w:rsidR="0027620A" w:rsidRPr="008C75CF">
        <w:rPr>
          <w:rFonts w:ascii="仿宋_GB2312" w:eastAsia="仿宋_GB2312" w:hAnsi="Microsoft Yahei" w:cs="宋体" w:hint="eastAsia"/>
          <w:color w:val="000000"/>
          <w:kern w:val="0"/>
          <w:sz w:val="32"/>
          <w:szCs w:val="32"/>
        </w:rPr>
        <w:lastRenderedPageBreak/>
        <w:t>境法律服务”“智慧普法”等专栏；在官方微信公众号开设了战疫情、助力复工复产、致敬英雄、两会、县（市、区）局长谈攻坚等栏目，取得良好效果；推动重要文件、会议全面公开，积极采用图表、视频、问答等多种形式及时精准解读政策文件和工作会议，</w:t>
      </w:r>
      <w:r w:rsidR="0012613F">
        <w:rPr>
          <w:rFonts w:ascii="仿宋_GB2312" w:eastAsia="仿宋_GB2312" w:hAnsi="Microsoft Yahei" w:cs="宋体" w:hint="eastAsia"/>
          <w:color w:val="000000"/>
          <w:kern w:val="0"/>
          <w:sz w:val="32"/>
          <w:szCs w:val="32"/>
        </w:rPr>
        <w:t>2020</w:t>
      </w:r>
      <w:r w:rsidR="0027620A" w:rsidRPr="008C75CF">
        <w:rPr>
          <w:rFonts w:ascii="仿宋_GB2312" w:eastAsia="仿宋_GB2312" w:hAnsi="Microsoft Yahei" w:cs="宋体" w:hint="eastAsia"/>
          <w:color w:val="000000"/>
          <w:kern w:val="0"/>
          <w:sz w:val="32"/>
          <w:szCs w:val="32"/>
        </w:rPr>
        <w:t>年共发布文件、会议类信息24件，解读类</w:t>
      </w:r>
      <w:r w:rsidR="00E5790D" w:rsidRPr="008C75CF">
        <w:rPr>
          <w:rFonts w:ascii="仿宋_GB2312" w:eastAsia="仿宋_GB2312" w:hAnsi="Microsoft Yahei" w:cs="宋体" w:hint="eastAsia"/>
          <w:color w:val="000000"/>
          <w:kern w:val="0"/>
          <w:sz w:val="32"/>
          <w:szCs w:val="32"/>
        </w:rPr>
        <w:t>信息30件。</w:t>
      </w:r>
    </w:p>
    <w:p w:rsidR="00E5790D" w:rsidRPr="008C75CF" w:rsidRDefault="00E5790D" w:rsidP="00E5790D">
      <w:pPr>
        <w:spacing w:line="580" w:lineRule="exact"/>
        <w:ind w:firstLineChars="200" w:firstLine="640"/>
        <w:rPr>
          <w:rFonts w:ascii="仿宋_GB2312" w:eastAsia="仿宋_GB2312" w:hAnsi="Microsoft Yahei" w:cs="宋体" w:hint="eastAsia"/>
          <w:color w:val="000000"/>
          <w:kern w:val="0"/>
          <w:sz w:val="32"/>
          <w:szCs w:val="32"/>
        </w:rPr>
      </w:pPr>
      <w:r w:rsidRPr="008C75CF">
        <w:rPr>
          <w:rFonts w:ascii="楷体_GB2312" w:eastAsia="楷体_GB2312" w:hAnsi="Microsoft Yahei" w:hint="eastAsia"/>
          <w:color w:val="333333"/>
          <w:sz w:val="32"/>
          <w:szCs w:val="32"/>
          <w:shd w:val="clear" w:color="auto" w:fill="FFFFFF"/>
        </w:rPr>
        <w:t>（四）完善平台，规范发布。</w:t>
      </w:r>
      <w:r w:rsidRPr="008C75CF">
        <w:rPr>
          <w:rFonts w:ascii="仿宋_GB2312" w:eastAsia="仿宋_GB2312" w:hAnsi="Microsoft Yahei" w:cs="宋体" w:hint="eastAsia"/>
          <w:color w:val="000000"/>
          <w:kern w:val="0"/>
          <w:sz w:val="32"/>
          <w:szCs w:val="32"/>
        </w:rPr>
        <w:t>2</w:t>
      </w:r>
      <w:r w:rsidRPr="008C75CF">
        <w:rPr>
          <w:rFonts w:ascii="仿宋_GB2312" w:eastAsia="仿宋_GB2312" w:hAnsi="Microsoft Yahei" w:cs="宋体"/>
          <w:color w:val="000000"/>
          <w:kern w:val="0"/>
          <w:sz w:val="32"/>
          <w:szCs w:val="32"/>
        </w:rPr>
        <w:t>020</w:t>
      </w:r>
      <w:r w:rsidRPr="008C75CF">
        <w:rPr>
          <w:rFonts w:ascii="仿宋_GB2312" w:eastAsia="仿宋_GB2312" w:hAnsi="Microsoft Yahei" w:cs="宋体" w:hint="eastAsia"/>
          <w:color w:val="000000"/>
          <w:kern w:val="0"/>
          <w:sz w:val="32"/>
          <w:szCs w:val="32"/>
        </w:rPr>
        <w:t>年，全面提升了“聊城市司法局”网站</w:t>
      </w:r>
      <w:r w:rsidRPr="008C75CF">
        <w:rPr>
          <w:rFonts w:ascii="仿宋_GB2312" w:eastAsia="仿宋_GB2312" w:hAnsi="Microsoft Yahei" w:cs="宋体"/>
          <w:color w:val="000000"/>
          <w:kern w:val="0"/>
          <w:sz w:val="32"/>
          <w:szCs w:val="32"/>
        </w:rPr>
        <w:t>、</w:t>
      </w:r>
      <w:r w:rsidRPr="008C75CF">
        <w:rPr>
          <w:rFonts w:ascii="仿宋_GB2312" w:eastAsia="仿宋_GB2312" w:hAnsi="Microsoft Yahei" w:cs="宋体" w:hint="eastAsia"/>
          <w:color w:val="000000"/>
          <w:kern w:val="0"/>
          <w:sz w:val="32"/>
          <w:szCs w:val="32"/>
        </w:rPr>
        <w:t>“聊城市司法局”微信、“聊城普法”微信</w:t>
      </w:r>
      <w:r w:rsidRPr="008C75CF">
        <w:rPr>
          <w:rFonts w:ascii="仿宋_GB2312" w:eastAsia="仿宋_GB2312" w:hAnsi="Microsoft Yahei" w:cs="宋体"/>
          <w:color w:val="000000"/>
          <w:kern w:val="0"/>
          <w:sz w:val="32"/>
          <w:szCs w:val="32"/>
        </w:rPr>
        <w:t>、</w:t>
      </w:r>
      <w:r w:rsidRPr="008C75CF">
        <w:rPr>
          <w:rFonts w:ascii="仿宋_GB2312" w:eastAsia="仿宋_GB2312" w:hAnsi="Microsoft Yahei" w:cs="宋体" w:hint="eastAsia"/>
          <w:color w:val="000000"/>
          <w:kern w:val="0"/>
          <w:sz w:val="32"/>
          <w:szCs w:val="32"/>
        </w:rPr>
        <w:t>“聊城市司法行政”微博、“聊城司法”今日头条、“法润水城”抖音等新媒体的信息发布数量和质量，打造了“两微一端两网一抖”新媒体宣传矩阵。对局</w:t>
      </w:r>
      <w:r w:rsidR="008C75CF">
        <w:rPr>
          <w:rFonts w:ascii="仿宋_GB2312" w:eastAsia="仿宋_GB2312" w:hAnsi="Microsoft Yahei" w:cs="宋体" w:hint="eastAsia"/>
          <w:color w:val="000000"/>
          <w:kern w:val="0"/>
          <w:sz w:val="32"/>
          <w:szCs w:val="32"/>
        </w:rPr>
        <w:t>机关</w:t>
      </w:r>
      <w:r w:rsidRPr="008C75CF">
        <w:rPr>
          <w:rFonts w:ascii="仿宋_GB2312" w:eastAsia="仿宋_GB2312" w:hAnsi="Microsoft Yahei" w:cs="宋体" w:hint="eastAsia"/>
          <w:color w:val="000000"/>
          <w:kern w:val="0"/>
          <w:sz w:val="32"/>
          <w:szCs w:val="32"/>
        </w:rPr>
        <w:t>官</w:t>
      </w:r>
      <w:r w:rsidR="008C75CF">
        <w:rPr>
          <w:rFonts w:ascii="仿宋_GB2312" w:eastAsia="仿宋_GB2312" w:hAnsi="Microsoft Yahei" w:cs="宋体" w:hint="eastAsia"/>
          <w:color w:val="000000"/>
          <w:kern w:val="0"/>
          <w:sz w:val="32"/>
          <w:szCs w:val="32"/>
        </w:rPr>
        <w:t>方网站</w:t>
      </w:r>
      <w:r w:rsidRPr="008C75CF">
        <w:rPr>
          <w:rFonts w:ascii="仿宋_GB2312" w:eastAsia="仿宋_GB2312" w:hAnsi="Microsoft Yahei" w:cs="宋体" w:hint="eastAsia"/>
          <w:color w:val="000000"/>
          <w:kern w:val="0"/>
          <w:sz w:val="32"/>
          <w:szCs w:val="32"/>
        </w:rPr>
        <w:t>政务公开栏目进行全面改版升级，以适应当前工作需要，进一步规范信息发布途径，满足群众信息获取的需要。</w:t>
      </w:r>
    </w:p>
    <w:p w:rsidR="008C75CF" w:rsidRDefault="008C75CF" w:rsidP="008C75CF">
      <w:pPr>
        <w:widowControl/>
        <w:shd w:val="clear" w:color="auto" w:fill="FFFFFF"/>
        <w:spacing w:line="480" w:lineRule="atLeast"/>
        <w:ind w:firstLine="645"/>
        <w:jc w:val="left"/>
        <w:rPr>
          <w:rFonts w:ascii="楷体_GB2312" w:eastAsia="楷体_GB2312" w:hAnsi="Microsoft Yahei" w:hint="eastAsia"/>
          <w:color w:val="333333"/>
          <w:sz w:val="32"/>
          <w:szCs w:val="32"/>
          <w:shd w:val="clear" w:color="auto" w:fill="FFFFFF"/>
        </w:rPr>
      </w:pPr>
      <w:r w:rsidRPr="008C75CF">
        <w:rPr>
          <w:rFonts w:ascii="楷体_GB2312" w:eastAsia="楷体_GB2312" w:hAnsi="Microsoft Yahei" w:hint="eastAsia"/>
          <w:color w:val="333333"/>
          <w:sz w:val="32"/>
          <w:szCs w:val="32"/>
          <w:shd w:val="clear" w:color="auto" w:fill="FFFFFF"/>
        </w:rPr>
        <w:t>（五）依申请公开。</w:t>
      </w:r>
      <w:r w:rsidRPr="008C75CF">
        <w:rPr>
          <w:rFonts w:ascii="仿宋_GB2312" w:eastAsia="仿宋_GB2312" w:hAnsi="Microsoft Yahei" w:cs="宋体" w:hint="eastAsia"/>
          <w:color w:val="000000"/>
          <w:kern w:val="0"/>
          <w:sz w:val="32"/>
          <w:szCs w:val="32"/>
        </w:rPr>
        <w:t>进一步完善政务信息依申请公开制度，严格依申请公开的办理程序，做到第一时间受理，第一时间办结，全年未发生拒收、不予答复等情况。</w:t>
      </w:r>
      <w:r>
        <w:rPr>
          <w:rFonts w:ascii="仿宋_GB2312" w:eastAsia="仿宋_GB2312" w:hAnsi="Microsoft Yahei" w:cs="宋体" w:hint="eastAsia"/>
          <w:color w:val="000000"/>
          <w:kern w:val="0"/>
          <w:sz w:val="32"/>
          <w:szCs w:val="32"/>
        </w:rPr>
        <w:t>2020年，共收到政府信息公开申请3件，答复3件。</w:t>
      </w:r>
    </w:p>
    <w:p w:rsidR="008C75CF" w:rsidRPr="007300A8" w:rsidRDefault="008C75CF" w:rsidP="008C75CF">
      <w:pPr>
        <w:widowControl/>
        <w:shd w:val="clear" w:color="auto" w:fill="FFFFFF"/>
        <w:spacing w:line="480" w:lineRule="atLeast"/>
        <w:ind w:firstLine="615"/>
        <w:rPr>
          <w:rFonts w:ascii="Microsoft Yahei" w:eastAsia="宋体" w:hAnsi="Microsoft Yahei" w:cs="宋体" w:hint="eastAsia"/>
          <w:color w:val="333333"/>
          <w:kern w:val="0"/>
          <w:szCs w:val="21"/>
        </w:rPr>
      </w:pPr>
      <w:r w:rsidRPr="007300A8">
        <w:rPr>
          <w:rFonts w:ascii="黑体" w:eastAsia="黑体" w:hAnsi="黑体" w:cs="宋体" w:hint="eastAsia"/>
          <w:color w:val="333333"/>
          <w:kern w:val="0"/>
          <w:sz w:val="32"/>
          <w:szCs w:val="32"/>
        </w:rPr>
        <w:t>二、主动公开政府信息情况</w:t>
      </w:r>
    </w:p>
    <w:tbl>
      <w:tblPr>
        <w:tblW w:w="8715" w:type="dxa"/>
        <w:shd w:val="clear" w:color="auto" w:fill="FFFFFF"/>
        <w:tblCellMar>
          <w:left w:w="0" w:type="dxa"/>
          <w:right w:w="0" w:type="dxa"/>
        </w:tblCellMar>
        <w:tblLook w:val="04A0"/>
      </w:tblPr>
      <w:tblGrid>
        <w:gridCol w:w="3075"/>
        <w:gridCol w:w="15"/>
        <w:gridCol w:w="2100"/>
        <w:gridCol w:w="1500"/>
        <w:gridCol w:w="2025"/>
      </w:tblGrid>
      <w:tr w:rsidR="008C75CF" w:rsidRPr="007300A8" w:rsidTr="006C55C8">
        <w:trPr>
          <w:trHeight w:val="600"/>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第二十条第（一）项</w:t>
            </w:r>
          </w:p>
        </w:tc>
      </w:tr>
      <w:tr w:rsidR="008C75CF" w:rsidRPr="007300A8" w:rsidTr="006C55C8">
        <w:trPr>
          <w:trHeight w:val="87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信息内容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本年新制作数量</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8C75CF">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本年新公开数量</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对外公开</w:t>
            </w:r>
          </w:p>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总数量</w:t>
            </w:r>
          </w:p>
        </w:tc>
      </w:tr>
      <w:tr w:rsidR="008C75CF" w:rsidRPr="007300A8" w:rsidTr="006C55C8">
        <w:trPr>
          <w:trHeight w:val="40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规章</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4"/>
                <w:szCs w:val="24"/>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4"/>
                <w:szCs w:val="24"/>
              </w:rPr>
              <w:t>0</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4"/>
                <w:szCs w:val="24"/>
              </w:rPr>
              <w:t>0</w:t>
            </w:r>
          </w:p>
        </w:tc>
      </w:tr>
      <w:tr w:rsidR="008C75CF" w:rsidRPr="007300A8" w:rsidTr="006C55C8">
        <w:trPr>
          <w:trHeight w:val="40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规范性文件</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4"/>
                <w:szCs w:val="24"/>
              </w:rPr>
              <w:t>1</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1</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1</w:t>
            </w:r>
          </w:p>
        </w:tc>
      </w:tr>
      <w:tr w:rsidR="008C75CF" w:rsidRPr="007300A8" w:rsidTr="006C55C8">
        <w:trPr>
          <w:trHeight w:val="480"/>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lastRenderedPageBreak/>
              <w:t>第二十条第（五）项</w:t>
            </w:r>
          </w:p>
        </w:tc>
      </w:tr>
      <w:tr w:rsidR="008C75CF" w:rsidRPr="007300A8" w:rsidTr="006C55C8">
        <w:trPr>
          <w:trHeight w:val="51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信息内容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上一年项目数量</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本年增/减</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处理决定数量</w:t>
            </w:r>
          </w:p>
        </w:tc>
      </w:tr>
      <w:tr w:rsidR="008C75CF" w:rsidRPr="007300A8" w:rsidTr="006C55C8">
        <w:trPr>
          <w:trHeight w:val="45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行政许可</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228</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增11</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228</w:t>
            </w:r>
          </w:p>
        </w:tc>
      </w:tr>
      <w:tr w:rsidR="008C75CF" w:rsidRPr="007300A8" w:rsidTr="006C55C8">
        <w:trPr>
          <w:trHeight w:val="55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其他对外管理服务事项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r>
      <w:tr w:rsidR="008C75CF" w:rsidRPr="007300A8" w:rsidTr="006C55C8">
        <w:trPr>
          <w:trHeight w:val="495"/>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第二十条第（六）项</w:t>
            </w:r>
          </w:p>
        </w:tc>
      </w:tr>
      <w:tr w:rsidR="008C75CF" w:rsidRPr="007300A8" w:rsidTr="006C55C8">
        <w:trPr>
          <w:trHeight w:val="9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9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信息内容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9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上一年项目数量</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9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本年增/减</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9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处理决定数量</w:t>
            </w:r>
          </w:p>
        </w:tc>
      </w:tr>
      <w:tr w:rsidR="008C75CF" w:rsidRPr="007300A8" w:rsidTr="006C55C8">
        <w:trPr>
          <w:trHeight w:val="43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行政处罚</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r>
      <w:tr w:rsidR="008C75CF" w:rsidRPr="007300A8" w:rsidTr="006C55C8">
        <w:trPr>
          <w:trHeight w:val="40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行政强制</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ED7721"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r>
      <w:tr w:rsidR="008C75CF" w:rsidRPr="007300A8" w:rsidTr="006C55C8">
        <w:trPr>
          <w:trHeight w:val="480"/>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第二十条第（八）项</w:t>
            </w:r>
          </w:p>
        </w:tc>
      </w:tr>
      <w:tr w:rsidR="008C75CF" w:rsidRPr="007300A8" w:rsidTr="006C55C8">
        <w:trPr>
          <w:trHeight w:val="45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信息内容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上一年项目数量</w:t>
            </w:r>
          </w:p>
        </w:tc>
        <w:tc>
          <w:tcPr>
            <w:tcW w:w="3525"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本年增/减</w:t>
            </w:r>
          </w:p>
        </w:tc>
      </w:tr>
      <w:tr w:rsidR="008C75CF" w:rsidRPr="007300A8" w:rsidTr="006C55C8">
        <w:trPr>
          <w:trHeight w:val="43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行政事业性收费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1</w:t>
            </w:r>
          </w:p>
        </w:tc>
        <w:tc>
          <w:tcPr>
            <w:tcW w:w="3525"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r>
      <w:tr w:rsidR="008C75CF" w:rsidRPr="007300A8" w:rsidTr="006C55C8">
        <w:trPr>
          <w:trHeight w:val="480"/>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第二十条第（九）项</w:t>
            </w:r>
          </w:p>
        </w:tc>
      </w:tr>
      <w:tr w:rsidR="008C75CF" w:rsidRPr="007300A8" w:rsidTr="006C55C8">
        <w:trPr>
          <w:trHeight w:val="420"/>
        </w:trPr>
        <w:tc>
          <w:tcPr>
            <w:tcW w:w="309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信息内容</w:t>
            </w:r>
          </w:p>
        </w:tc>
        <w:tc>
          <w:tcPr>
            <w:tcW w:w="2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采购项目数量</w:t>
            </w:r>
          </w:p>
        </w:tc>
        <w:tc>
          <w:tcPr>
            <w:tcW w:w="3525"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采购总金额（万元）</w:t>
            </w:r>
          </w:p>
        </w:tc>
      </w:tr>
      <w:tr w:rsidR="008C75CF" w:rsidRPr="007300A8" w:rsidTr="006C55C8">
        <w:trPr>
          <w:trHeight w:val="465"/>
        </w:trPr>
        <w:tc>
          <w:tcPr>
            <w:tcW w:w="309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政府集中采购</w:t>
            </w:r>
          </w:p>
        </w:tc>
        <w:tc>
          <w:tcPr>
            <w:tcW w:w="2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c>
          <w:tcPr>
            <w:tcW w:w="3525"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 w:val="23"/>
                <w:szCs w:val="23"/>
              </w:rPr>
              <w:t>0</w:t>
            </w:r>
          </w:p>
        </w:tc>
      </w:tr>
      <w:tr w:rsidR="008C75CF" w:rsidRPr="007300A8" w:rsidTr="006C55C8">
        <w:tc>
          <w:tcPr>
            <w:tcW w:w="3075" w:type="dxa"/>
            <w:tcBorders>
              <w:top w:val="nil"/>
              <w:left w:val="nil"/>
              <w:bottom w:val="nil"/>
              <w:right w:val="nil"/>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 w:val="1"/>
                <w:szCs w:val="21"/>
              </w:rPr>
            </w:pPr>
          </w:p>
        </w:tc>
        <w:tc>
          <w:tcPr>
            <w:tcW w:w="15" w:type="dxa"/>
            <w:tcBorders>
              <w:top w:val="nil"/>
              <w:left w:val="nil"/>
              <w:bottom w:val="nil"/>
              <w:right w:val="nil"/>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 w:val="1"/>
                <w:szCs w:val="21"/>
              </w:rPr>
            </w:pPr>
          </w:p>
        </w:tc>
        <w:tc>
          <w:tcPr>
            <w:tcW w:w="2100" w:type="dxa"/>
            <w:tcBorders>
              <w:top w:val="nil"/>
              <w:left w:val="nil"/>
              <w:bottom w:val="nil"/>
              <w:right w:val="nil"/>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 w:val="1"/>
                <w:szCs w:val="21"/>
              </w:rPr>
            </w:pPr>
          </w:p>
        </w:tc>
        <w:tc>
          <w:tcPr>
            <w:tcW w:w="1500" w:type="dxa"/>
            <w:tcBorders>
              <w:top w:val="nil"/>
              <w:left w:val="nil"/>
              <w:bottom w:val="nil"/>
              <w:right w:val="nil"/>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 w:val="1"/>
                <w:szCs w:val="21"/>
              </w:rPr>
            </w:pPr>
          </w:p>
        </w:tc>
        <w:tc>
          <w:tcPr>
            <w:tcW w:w="2025" w:type="dxa"/>
            <w:tcBorders>
              <w:top w:val="nil"/>
              <w:left w:val="nil"/>
              <w:bottom w:val="nil"/>
              <w:right w:val="nil"/>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 w:val="1"/>
                <w:szCs w:val="21"/>
              </w:rPr>
            </w:pPr>
          </w:p>
        </w:tc>
      </w:tr>
    </w:tbl>
    <w:p w:rsidR="008C75CF" w:rsidRPr="007300A8" w:rsidRDefault="008C75CF" w:rsidP="00A674EC">
      <w:pPr>
        <w:widowControl/>
        <w:shd w:val="clear" w:color="auto" w:fill="FFFFFF"/>
        <w:spacing w:after="150" w:line="480" w:lineRule="atLeast"/>
        <w:jc w:val="left"/>
        <w:rPr>
          <w:rFonts w:ascii="Microsoft Yahei" w:eastAsia="宋体" w:hAnsi="Microsoft Yahei" w:cs="宋体" w:hint="eastAsia"/>
          <w:color w:val="333333"/>
          <w:kern w:val="0"/>
          <w:szCs w:val="21"/>
        </w:rPr>
      </w:pPr>
      <w:r w:rsidRPr="007300A8">
        <w:rPr>
          <w:rFonts w:ascii="黑体" w:eastAsia="黑体" w:hAnsi="黑体" w:cs="宋体" w:hint="eastAsia"/>
          <w:color w:val="333333"/>
          <w:kern w:val="0"/>
          <w:sz w:val="32"/>
          <w:szCs w:val="32"/>
        </w:rPr>
        <w:t>三、收到和处理政府信息公开申请情况</w:t>
      </w:r>
    </w:p>
    <w:tbl>
      <w:tblPr>
        <w:tblW w:w="9075" w:type="dxa"/>
        <w:shd w:val="clear" w:color="auto" w:fill="FFFFFF"/>
        <w:tblCellMar>
          <w:left w:w="0" w:type="dxa"/>
          <w:right w:w="0" w:type="dxa"/>
        </w:tblCellMar>
        <w:tblLook w:val="04A0"/>
      </w:tblPr>
      <w:tblGrid>
        <w:gridCol w:w="630"/>
        <w:gridCol w:w="855"/>
        <w:gridCol w:w="2325"/>
        <w:gridCol w:w="645"/>
        <w:gridCol w:w="675"/>
        <w:gridCol w:w="750"/>
        <w:gridCol w:w="810"/>
        <w:gridCol w:w="975"/>
        <w:gridCol w:w="705"/>
        <w:gridCol w:w="705"/>
      </w:tblGrid>
      <w:tr w:rsidR="008C75CF" w:rsidRPr="007300A8" w:rsidTr="006C55C8">
        <w:trPr>
          <w:trHeight w:val="480"/>
        </w:trPr>
        <w:tc>
          <w:tcPr>
            <w:tcW w:w="3810"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（本列数据的勾稽关系为：第一项加第二项之和，等于第三项加第四项之和）</w:t>
            </w:r>
          </w:p>
        </w:tc>
        <w:tc>
          <w:tcPr>
            <w:tcW w:w="526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申请人情况</w:t>
            </w:r>
          </w:p>
        </w:tc>
      </w:tr>
      <w:tr w:rsidR="008C75CF" w:rsidRPr="007300A8" w:rsidTr="006C55C8">
        <w:trPr>
          <w:trHeight w:val="765"/>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6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自然人</w:t>
            </w:r>
          </w:p>
        </w:tc>
        <w:tc>
          <w:tcPr>
            <w:tcW w:w="3915"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法人或其他组织</w:t>
            </w:r>
          </w:p>
        </w:tc>
        <w:tc>
          <w:tcPr>
            <w:tcW w:w="70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总计</w:t>
            </w:r>
          </w:p>
        </w:tc>
      </w:tr>
      <w:tr w:rsidR="008C75CF" w:rsidRPr="007300A8" w:rsidTr="006C55C8">
        <w:trPr>
          <w:trHeight w:val="1560"/>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商业</w:t>
            </w:r>
          </w:p>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企业</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科研</w:t>
            </w:r>
          </w:p>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机构</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社会</w:t>
            </w:r>
          </w:p>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公益</w:t>
            </w:r>
          </w:p>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组织</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法律服</w:t>
            </w:r>
          </w:p>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务机构</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其他</w:t>
            </w: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r>
      <w:tr w:rsidR="008C75CF" w:rsidRPr="007300A8" w:rsidTr="006C55C8">
        <w:trPr>
          <w:trHeight w:val="90"/>
        </w:trPr>
        <w:tc>
          <w:tcPr>
            <w:tcW w:w="381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9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一、本年新收政府信息公开申请数量</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9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3</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9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9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9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9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9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9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3</w:t>
            </w:r>
          </w:p>
        </w:tc>
      </w:tr>
      <w:tr w:rsidR="008C75CF" w:rsidRPr="007300A8" w:rsidTr="006C55C8">
        <w:trPr>
          <w:trHeight w:val="390"/>
        </w:trPr>
        <w:tc>
          <w:tcPr>
            <w:tcW w:w="381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二、上年结转政府信息公开申请数量</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63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三、本年度办理结</w:t>
            </w:r>
            <w:r w:rsidRPr="007300A8">
              <w:rPr>
                <w:rFonts w:ascii="宋体" w:eastAsia="宋体" w:hAnsi="宋体" w:cs="宋体" w:hint="eastAsia"/>
                <w:color w:val="333333"/>
                <w:kern w:val="0"/>
                <w:szCs w:val="21"/>
              </w:rPr>
              <w:lastRenderedPageBreak/>
              <w:t>果</w:t>
            </w:r>
          </w:p>
        </w:tc>
        <w:tc>
          <w:tcPr>
            <w:tcW w:w="31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lastRenderedPageBreak/>
              <w:t>（一）予以公开</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196CB0">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2</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2</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31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（二）部分公开（区分处理的，只计这一情形，不计其他情形）</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1</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1</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85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（三）</w:t>
            </w:r>
            <w:r w:rsidRPr="007300A8">
              <w:rPr>
                <w:rFonts w:ascii="宋体" w:eastAsia="宋体" w:hAnsi="宋体" w:cs="宋体" w:hint="eastAsia"/>
                <w:color w:val="333333"/>
                <w:kern w:val="0"/>
                <w:szCs w:val="21"/>
              </w:rPr>
              <w:lastRenderedPageBreak/>
              <w:t>不予公开</w:t>
            </w: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lastRenderedPageBreak/>
              <w:t>1.属于国家秘密</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2.其他法律行政法规禁止公开</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3.危及“三安全一稳定”</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4.保护第三方合法权益</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5.属于三类内部事务信息</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6.属于四类过程性信息</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7.属于行政执法案卷</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8.属于行政查询事项</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85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（四）无法提供</w:t>
            </w: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1.本机关不掌握相关政府信息</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2.没有现成信息需要另行制作</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3.补正后申请内容仍不明确</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85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（五）不予处理</w:t>
            </w: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1.信访举报投诉类申请</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2.重复申请</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3.要求提供公开出版物</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4.无正当理由大量反复申请</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23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5.要求行政机关确认或重新出具已获取信息</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31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（六）其他处理</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318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（七）总计</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3</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3</w:t>
            </w:r>
          </w:p>
        </w:tc>
      </w:tr>
      <w:tr w:rsidR="008C75CF" w:rsidRPr="007300A8" w:rsidTr="006C55C8">
        <w:tc>
          <w:tcPr>
            <w:tcW w:w="381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left"/>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四、结转下年度继续办理</w:t>
            </w:r>
          </w:p>
        </w:tc>
        <w:tc>
          <w:tcPr>
            <w:tcW w:w="6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r w:rsidRPr="007300A8">
              <w:rPr>
                <w:rFonts w:ascii="宋体" w:eastAsia="宋体" w:hAnsi="宋体" w:cs="宋体" w:hint="eastAsia"/>
                <w:color w:val="000000"/>
                <w:kern w:val="0"/>
                <w:szCs w:val="21"/>
              </w:rPr>
              <w:t>0</w:t>
            </w: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196CB0"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宋体" w:eastAsia="宋体" w:hAnsi="宋体" w:cs="宋体" w:hint="eastAsia"/>
                <w:color w:val="000000"/>
                <w:kern w:val="0"/>
                <w:szCs w:val="21"/>
              </w:rPr>
              <w:t>0</w:t>
            </w:r>
          </w:p>
        </w:tc>
      </w:tr>
    </w:tbl>
    <w:p w:rsidR="00196CB0" w:rsidRDefault="00196CB0" w:rsidP="008C75CF">
      <w:pPr>
        <w:widowControl/>
        <w:shd w:val="clear" w:color="auto" w:fill="FFFFFF"/>
        <w:spacing w:line="480" w:lineRule="atLeast"/>
        <w:jc w:val="left"/>
        <w:rPr>
          <w:rFonts w:ascii="黑体" w:eastAsia="黑体" w:hAnsi="黑体" w:cs="宋体"/>
          <w:color w:val="333333"/>
          <w:kern w:val="0"/>
          <w:sz w:val="32"/>
          <w:szCs w:val="32"/>
        </w:rPr>
      </w:pPr>
    </w:p>
    <w:p w:rsidR="00196CB0" w:rsidRDefault="00196CB0" w:rsidP="008C75CF">
      <w:pPr>
        <w:widowControl/>
        <w:shd w:val="clear" w:color="auto" w:fill="FFFFFF"/>
        <w:spacing w:line="480" w:lineRule="atLeast"/>
        <w:jc w:val="left"/>
        <w:rPr>
          <w:rFonts w:ascii="黑体" w:eastAsia="黑体" w:hAnsi="黑体" w:cs="宋体"/>
          <w:color w:val="333333"/>
          <w:kern w:val="0"/>
          <w:sz w:val="32"/>
          <w:szCs w:val="32"/>
        </w:rPr>
      </w:pPr>
    </w:p>
    <w:p w:rsidR="00196CB0" w:rsidRDefault="00196CB0" w:rsidP="008C75CF">
      <w:pPr>
        <w:widowControl/>
        <w:shd w:val="clear" w:color="auto" w:fill="FFFFFF"/>
        <w:spacing w:line="480" w:lineRule="atLeast"/>
        <w:jc w:val="left"/>
        <w:rPr>
          <w:rFonts w:ascii="黑体" w:eastAsia="黑体" w:hAnsi="黑体" w:cs="宋体"/>
          <w:color w:val="333333"/>
          <w:kern w:val="0"/>
          <w:sz w:val="32"/>
          <w:szCs w:val="32"/>
        </w:rPr>
      </w:pPr>
    </w:p>
    <w:p w:rsidR="00196CB0" w:rsidRDefault="00196CB0" w:rsidP="008C75CF">
      <w:pPr>
        <w:widowControl/>
        <w:shd w:val="clear" w:color="auto" w:fill="FFFFFF"/>
        <w:spacing w:line="480" w:lineRule="atLeast"/>
        <w:jc w:val="left"/>
        <w:rPr>
          <w:rFonts w:ascii="黑体" w:eastAsia="黑体" w:hAnsi="黑体" w:cs="宋体"/>
          <w:color w:val="333333"/>
          <w:kern w:val="0"/>
          <w:sz w:val="32"/>
          <w:szCs w:val="32"/>
        </w:rPr>
      </w:pPr>
    </w:p>
    <w:p w:rsidR="00196CB0" w:rsidRDefault="00196CB0" w:rsidP="008C75CF">
      <w:pPr>
        <w:widowControl/>
        <w:shd w:val="clear" w:color="auto" w:fill="FFFFFF"/>
        <w:spacing w:line="480" w:lineRule="atLeast"/>
        <w:jc w:val="left"/>
        <w:rPr>
          <w:rFonts w:ascii="黑体" w:eastAsia="黑体" w:hAnsi="黑体" w:cs="宋体"/>
          <w:color w:val="333333"/>
          <w:kern w:val="0"/>
          <w:sz w:val="32"/>
          <w:szCs w:val="32"/>
        </w:rPr>
      </w:pPr>
    </w:p>
    <w:p w:rsidR="008C75CF" w:rsidRPr="007300A8" w:rsidRDefault="008C75CF" w:rsidP="008C75CF">
      <w:pPr>
        <w:widowControl/>
        <w:shd w:val="clear" w:color="auto" w:fill="FFFFFF"/>
        <w:spacing w:line="480" w:lineRule="atLeast"/>
        <w:jc w:val="left"/>
        <w:rPr>
          <w:rFonts w:ascii="Microsoft Yahei" w:eastAsia="宋体" w:hAnsi="Microsoft Yahei" w:cs="宋体" w:hint="eastAsia"/>
          <w:color w:val="333333"/>
          <w:kern w:val="0"/>
          <w:szCs w:val="21"/>
        </w:rPr>
      </w:pPr>
      <w:r w:rsidRPr="007300A8">
        <w:rPr>
          <w:rFonts w:ascii="黑体" w:eastAsia="黑体" w:hAnsi="黑体" w:cs="宋体" w:hint="eastAsia"/>
          <w:color w:val="333333"/>
          <w:kern w:val="0"/>
          <w:sz w:val="32"/>
          <w:szCs w:val="32"/>
        </w:rPr>
        <w:t>四、政府信息公开行政复议、行政诉讼情况</w:t>
      </w:r>
    </w:p>
    <w:tbl>
      <w:tblPr>
        <w:tblW w:w="9075" w:type="dxa"/>
        <w:shd w:val="clear" w:color="auto" w:fill="FFFFFF"/>
        <w:tblCellMar>
          <w:left w:w="0" w:type="dxa"/>
          <w:right w:w="0"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8C75CF" w:rsidRPr="007300A8" w:rsidTr="006C55C8">
        <w:tc>
          <w:tcPr>
            <w:tcW w:w="307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行政复议</w:t>
            </w:r>
          </w:p>
        </w:tc>
        <w:tc>
          <w:tcPr>
            <w:tcW w:w="6000" w:type="dxa"/>
            <w:gridSpan w:val="10"/>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行政诉讼</w:t>
            </w:r>
          </w:p>
        </w:tc>
      </w:tr>
      <w:tr w:rsidR="008C75CF" w:rsidRPr="007300A8" w:rsidTr="006C55C8">
        <w:tc>
          <w:tcPr>
            <w:tcW w:w="60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结果维持</w:t>
            </w:r>
          </w:p>
        </w:tc>
        <w:tc>
          <w:tcPr>
            <w:tcW w:w="6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结果纠正</w:t>
            </w:r>
          </w:p>
        </w:tc>
        <w:tc>
          <w:tcPr>
            <w:tcW w:w="6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其他结果</w:t>
            </w:r>
          </w:p>
        </w:tc>
        <w:tc>
          <w:tcPr>
            <w:tcW w:w="6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尚未审结</w:t>
            </w:r>
          </w:p>
        </w:tc>
        <w:tc>
          <w:tcPr>
            <w:tcW w:w="6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总计</w:t>
            </w:r>
          </w:p>
        </w:tc>
        <w:tc>
          <w:tcPr>
            <w:tcW w:w="297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未经复议直接起诉</w:t>
            </w:r>
          </w:p>
        </w:tc>
        <w:tc>
          <w:tcPr>
            <w:tcW w:w="303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复议后起诉</w:t>
            </w:r>
          </w:p>
        </w:tc>
      </w:tr>
      <w:tr w:rsidR="008C75CF" w:rsidRPr="007300A8" w:rsidTr="006C55C8">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C75CF" w:rsidRPr="007300A8" w:rsidRDefault="008C75CF" w:rsidP="006C55C8">
            <w:pPr>
              <w:widowControl/>
              <w:jc w:val="left"/>
              <w:rPr>
                <w:rFonts w:ascii="Microsoft Yahei" w:eastAsia="宋体" w:hAnsi="Microsoft Yahei" w:cs="宋体" w:hint="eastAsia"/>
                <w:color w:val="333333"/>
                <w:kern w:val="0"/>
                <w:szCs w:val="21"/>
              </w:rPr>
            </w:pP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结果维持</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结果纠正</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其他结果</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尚未审结</w:t>
            </w:r>
          </w:p>
        </w:tc>
        <w:tc>
          <w:tcPr>
            <w:tcW w:w="6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总计</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结果维持</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结果纠正</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其他结果</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尚未审结</w:t>
            </w: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rPr>
                <w:rFonts w:ascii="Microsoft Yahei" w:eastAsia="宋体" w:hAnsi="Microsoft Yahei" w:cs="宋体" w:hint="eastAsia"/>
                <w:color w:val="333333"/>
                <w:kern w:val="0"/>
                <w:szCs w:val="21"/>
              </w:rPr>
            </w:pPr>
            <w:r w:rsidRPr="007300A8">
              <w:rPr>
                <w:rFonts w:ascii="宋体" w:eastAsia="宋体" w:hAnsi="宋体" w:cs="宋体" w:hint="eastAsia"/>
                <w:color w:val="333333"/>
                <w:kern w:val="0"/>
                <w:szCs w:val="21"/>
              </w:rPr>
              <w:t>总计</w:t>
            </w:r>
          </w:p>
        </w:tc>
      </w:tr>
      <w:tr w:rsidR="008C75CF" w:rsidRPr="007300A8" w:rsidTr="006C55C8">
        <w:tc>
          <w:tcPr>
            <w:tcW w:w="6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3DDA"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1</w:t>
            </w: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3DDA"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6771EB">
            <w:pPr>
              <w:widowControl/>
              <w:spacing w:line="480" w:lineRule="atLeast"/>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6C55C8">
            <w:pPr>
              <w:widowControl/>
              <w:spacing w:line="480" w:lineRule="atLeast"/>
              <w:jc w:val="center"/>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75CF" w:rsidP="006C55C8">
            <w:pPr>
              <w:widowControl/>
              <w:spacing w:line="480" w:lineRule="atLeast"/>
              <w:jc w:val="center"/>
              <w:textAlignment w:val="center"/>
              <w:rPr>
                <w:rFonts w:ascii="Microsoft Yahei" w:eastAsia="宋体" w:hAnsi="Microsoft Yahei" w:cs="宋体" w:hint="eastAsia"/>
                <w:color w:val="333333"/>
                <w:kern w:val="0"/>
                <w:szCs w:val="21"/>
              </w:rPr>
            </w:pPr>
          </w:p>
        </w:tc>
        <w:tc>
          <w:tcPr>
            <w:tcW w:w="6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3DDA" w:rsidP="00196CB0">
            <w:pPr>
              <w:widowControl/>
              <w:spacing w:line="480" w:lineRule="atLeast"/>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196CB0">
            <w:pPr>
              <w:widowControl/>
              <w:spacing w:line="480" w:lineRule="atLeast"/>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196CB0">
            <w:pPr>
              <w:widowControl/>
              <w:spacing w:line="480" w:lineRule="atLeast"/>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6771EB" w:rsidP="00196CB0">
            <w:pPr>
              <w:widowControl/>
              <w:spacing w:line="480" w:lineRule="atLeast"/>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3DDA" w:rsidP="00196CB0">
            <w:pPr>
              <w:widowControl/>
              <w:spacing w:line="480" w:lineRule="atLeast"/>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c>
          <w:tcPr>
            <w:tcW w:w="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C75CF" w:rsidRPr="007300A8" w:rsidRDefault="008C3DDA" w:rsidP="00196CB0">
            <w:pPr>
              <w:widowControl/>
              <w:spacing w:line="480" w:lineRule="atLeast"/>
              <w:textAlignment w:val="center"/>
              <w:rPr>
                <w:rFonts w:ascii="Microsoft Yahei" w:eastAsia="宋体" w:hAnsi="Microsoft Yahei" w:cs="宋体" w:hint="eastAsia"/>
                <w:color w:val="333333"/>
                <w:kern w:val="0"/>
                <w:szCs w:val="21"/>
              </w:rPr>
            </w:pPr>
            <w:r>
              <w:rPr>
                <w:rFonts w:ascii="Microsoft Yahei" w:eastAsia="宋体" w:hAnsi="Microsoft Yahei" w:cs="宋体" w:hint="eastAsia"/>
                <w:color w:val="333333"/>
                <w:kern w:val="0"/>
                <w:szCs w:val="21"/>
              </w:rPr>
              <w:t>0</w:t>
            </w:r>
          </w:p>
        </w:tc>
      </w:tr>
    </w:tbl>
    <w:p w:rsidR="008C75CF" w:rsidRPr="007300A8" w:rsidRDefault="008C75CF" w:rsidP="008C75CF">
      <w:pPr>
        <w:widowControl/>
        <w:shd w:val="clear" w:color="auto" w:fill="FFFFFF"/>
        <w:spacing w:line="480" w:lineRule="atLeast"/>
        <w:ind w:firstLine="615"/>
        <w:jc w:val="left"/>
        <w:rPr>
          <w:rFonts w:ascii="Microsoft Yahei" w:eastAsia="宋体" w:hAnsi="Microsoft Yahei" w:cs="宋体" w:hint="eastAsia"/>
          <w:color w:val="333333"/>
          <w:kern w:val="0"/>
          <w:szCs w:val="21"/>
        </w:rPr>
      </w:pPr>
    </w:p>
    <w:p w:rsidR="007300A8" w:rsidRPr="007300A8" w:rsidRDefault="007300A8" w:rsidP="006771EB">
      <w:pPr>
        <w:widowControl/>
        <w:shd w:val="clear" w:color="auto" w:fill="FFFFFF"/>
        <w:spacing w:line="480" w:lineRule="atLeast"/>
        <w:ind w:firstLineChars="196" w:firstLine="627"/>
        <w:jc w:val="left"/>
        <w:rPr>
          <w:rFonts w:ascii="Microsoft Yahei" w:eastAsia="宋体" w:hAnsi="Microsoft Yahei" w:cs="宋体" w:hint="eastAsia"/>
          <w:color w:val="333333"/>
          <w:kern w:val="0"/>
          <w:szCs w:val="21"/>
        </w:rPr>
      </w:pPr>
      <w:r w:rsidRPr="007300A8">
        <w:rPr>
          <w:rFonts w:ascii="黑体" w:eastAsia="黑体" w:hAnsi="黑体" w:cs="宋体" w:hint="eastAsia"/>
          <w:color w:val="333333"/>
          <w:kern w:val="0"/>
          <w:sz w:val="32"/>
          <w:szCs w:val="32"/>
        </w:rPr>
        <w:t>五、存在的主要问题及改进情况</w:t>
      </w:r>
    </w:p>
    <w:p w:rsidR="006771EB" w:rsidRDefault="006771EB" w:rsidP="007300A8">
      <w:pPr>
        <w:widowControl/>
        <w:shd w:val="clear" w:color="auto" w:fill="FFFFFF"/>
        <w:spacing w:line="480" w:lineRule="atLeast"/>
        <w:ind w:firstLine="645"/>
        <w:jc w:val="left"/>
        <w:rPr>
          <w:rFonts w:ascii="微软雅黑" w:eastAsia="微软雅黑" w:hAnsi="微软雅黑"/>
          <w:color w:val="333333"/>
          <w:sz w:val="30"/>
          <w:szCs w:val="30"/>
          <w:shd w:val="clear" w:color="auto" w:fill="FFFFFF"/>
        </w:rPr>
      </w:pPr>
      <w:r>
        <w:rPr>
          <w:rFonts w:ascii="仿宋_GB2312" w:eastAsia="仿宋_GB2312" w:hAnsi="Microsoft Yahei" w:cs="宋体" w:hint="eastAsia"/>
          <w:color w:val="333333"/>
          <w:kern w:val="0"/>
          <w:sz w:val="32"/>
          <w:szCs w:val="32"/>
        </w:rPr>
        <w:t>2020年，聊城市司法局在推进政府信息公开工作中还存在着部分信息公开的时效性不强，公开工作宣传力度不够等问题。下一步，将针对存在的问题，从以下方面加以改进：一是</w:t>
      </w:r>
      <w:r w:rsidRPr="006771EB">
        <w:rPr>
          <w:rFonts w:ascii="仿宋_GB2312" w:eastAsia="仿宋_GB2312" w:hAnsi="Microsoft Yahei" w:cs="宋体" w:hint="eastAsia"/>
          <w:color w:val="333333"/>
          <w:kern w:val="0"/>
          <w:sz w:val="32"/>
          <w:szCs w:val="32"/>
        </w:rPr>
        <w:t>注重公开实效，</w:t>
      </w:r>
      <w:r>
        <w:rPr>
          <w:rFonts w:ascii="仿宋_GB2312" w:eastAsia="仿宋_GB2312" w:hAnsi="Microsoft Yahei" w:cs="宋体" w:hint="eastAsia"/>
          <w:color w:val="333333"/>
          <w:kern w:val="0"/>
          <w:sz w:val="32"/>
          <w:szCs w:val="32"/>
        </w:rPr>
        <w:t>严格按照主动公开目录，层层压实责任，</w:t>
      </w:r>
      <w:r w:rsidR="004D4E00">
        <w:rPr>
          <w:rFonts w:ascii="仿宋_GB2312" w:eastAsia="仿宋_GB2312" w:hAnsi="Microsoft Yahei" w:cs="宋体" w:hint="eastAsia"/>
          <w:color w:val="333333"/>
          <w:kern w:val="0"/>
          <w:sz w:val="32"/>
          <w:szCs w:val="32"/>
        </w:rPr>
        <w:t>进一步加强日常监管，确保政务信息及时有效公开。二是加大政务公开工作宣传力度，结合工作实际，及时提炼总结公开工作开展过程中好的经验，在此基础上，不断创新政务公开工作的方式和方法，满足人民群众对政务信息的需求。</w:t>
      </w:r>
    </w:p>
    <w:p w:rsidR="00EF2B7D" w:rsidRDefault="00EF2B7D" w:rsidP="007300A8">
      <w:pPr>
        <w:widowControl/>
        <w:shd w:val="clear" w:color="auto" w:fill="FFFFFF"/>
        <w:spacing w:line="480" w:lineRule="atLeast"/>
        <w:ind w:firstLine="315"/>
        <w:jc w:val="left"/>
        <w:rPr>
          <w:rFonts w:ascii="黑体" w:eastAsia="黑体" w:hAnsi="黑体" w:cs="宋体"/>
          <w:color w:val="333333"/>
          <w:kern w:val="0"/>
          <w:sz w:val="32"/>
          <w:szCs w:val="32"/>
        </w:rPr>
      </w:pPr>
    </w:p>
    <w:p w:rsidR="00EF2B7D" w:rsidRDefault="00EF2B7D" w:rsidP="007300A8">
      <w:pPr>
        <w:widowControl/>
        <w:shd w:val="clear" w:color="auto" w:fill="FFFFFF"/>
        <w:spacing w:line="480" w:lineRule="atLeast"/>
        <w:ind w:firstLine="315"/>
        <w:jc w:val="left"/>
        <w:rPr>
          <w:rFonts w:ascii="黑体" w:eastAsia="黑体" w:hAnsi="黑体" w:cs="宋体"/>
          <w:color w:val="333333"/>
          <w:kern w:val="0"/>
          <w:sz w:val="32"/>
          <w:szCs w:val="32"/>
        </w:rPr>
      </w:pPr>
    </w:p>
    <w:p w:rsidR="00EF2B7D" w:rsidRDefault="00EF2B7D" w:rsidP="007300A8">
      <w:pPr>
        <w:widowControl/>
        <w:shd w:val="clear" w:color="auto" w:fill="FFFFFF"/>
        <w:spacing w:line="480" w:lineRule="atLeast"/>
        <w:ind w:firstLine="315"/>
        <w:jc w:val="left"/>
        <w:rPr>
          <w:rFonts w:ascii="黑体" w:eastAsia="黑体" w:hAnsi="黑体" w:cs="宋体"/>
          <w:color w:val="333333"/>
          <w:kern w:val="0"/>
          <w:sz w:val="32"/>
          <w:szCs w:val="32"/>
        </w:rPr>
      </w:pPr>
    </w:p>
    <w:p w:rsidR="007300A8" w:rsidRPr="007300A8" w:rsidRDefault="007300A8" w:rsidP="007300A8">
      <w:pPr>
        <w:widowControl/>
        <w:shd w:val="clear" w:color="auto" w:fill="FFFFFF"/>
        <w:spacing w:line="480" w:lineRule="atLeast"/>
        <w:ind w:firstLine="315"/>
        <w:jc w:val="left"/>
        <w:rPr>
          <w:rFonts w:ascii="Microsoft Yahei" w:eastAsia="宋体" w:hAnsi="Microsoft Yahei" w:cs="宋体" w:hint="eastAsia"/>
          <w:color w:val="333333"/>
          <w:kern w:val="0"/>
          <w:szCs w:val="21"/>
        </w:rPr>
      </w:pPr>
      <w:r w:rsidRPr="007300A8">
        <w:rPr>
          <w:rFonts w:ascii="黑体" w:eastAsia="黑体" w:hAnsi="黑体" w:cs="宋体" w:hint="eastAsia"/>
          <w:color w:val="333333"/>
          <w:kern w:val="0"/>
          <w:sz w:val="32"/>
          <w:szCs w:val="32"/>
        </w:rPr>
        <w:lastRenderedPageBreak/>
        <w:t>六、其他需要报告的事项</w:t>
      </w:r>
    </w:p>
    <w:p w:rsidR="004D4E00" w:rsidRDefault="004D4E00" w:rsidP="004D4E00">
      <w:pPr>
        <w:pStyle w:val="a5"/>
        <w:shd w:val="clear" w:color="auto" w:fill="FFFFFF"/>
        <w:spacing w:before="0" w:beforeAutospacing="0" w:after="0" w:afterAutospacing="0"/>
        <w:ind w:firstLineChars="200" w:firstLine="640"/>
        <w:rPr>
          <w:rFonts w:ascii="仿宋_GB2312" w:eastAsia="仿宋_GB2312"/>
          <w:color w:val="333333"/>
          <w:sz w:val="32"/>
          <w:szCs w:val="32"/>
          <w:shd w:val="clear" w:color="auto" w:fill="FFFFFF"/>
        </w:rPr>
      </w:pPr>
      <w:r>
        <w:rPr>
          <w:rFonts w:ascii="仿宋_GB2312" w:eastAsia="仿宋_GB2312" w:hint="eastAsia"/>
          <w:color w:val="333333"/>
          <w:sz w:val="32"/>
          <w:szCs w:val="32"/>
          <w:shd w:val="clear" w:color="auto" w:fill="FFFFFF"/>
        </w:rPr>
        <w:t>主动公开情况说明：因我局有关社区矫正、刑释解教人员安置帮教及个别案件涉及个人隐私问题，部分信息属于涉密范围，依法不予以公开。</w:t>
      </w:r>
    </w:p>
    <w:p w:rsidR="00EF2B7D" w:rsidRDefault="00EF2B7D" w:rsidP="00EF2B7D">
      <w:pPr>
        <w:pStyle w:val="a5"/>
        <w:shd w:val="clear" w:color="auto" w:fill="FFFFFF"/>
        <w:spacing w:before="0" w:beforeAutospacing="0" w:after="0" w:afterAutospacing="0"/>
        <w:ind w:firstLineChars="200" w:firstLine="420"/>
        <w:rPr>
          <w:sz w:val="21"/>
          <w:szCs w:val="21"/>
        </w:rPr>
      </w:pPr>
    </w:p>
    <w:p w:rsidR="007300A8" w:rsidRPr="007300A8" w:rsidRDefault="007300A8" w:rsidP="007300A8">
      <w:pPr>
        <w:widowControl/>
        <w:shd w:val="clear" w:color="auto" w:fill="FFFFFF"/>
        <w:spacing w:line="480" w:lineRule="atLeast"/>
        <w:jc w:val="right"/>
        <w:rPr>
          <w:rFonts w:ascii="Microsoft Yahei" w:eastAsia="宋体" w:hAnsi="Microsoft Yahei" w:cs="宋体" w:hint="eastAsia"/>
          <w:color w:val="333333"/>
          <w:kern w:val="0"/>
          <w:szCs w:val="21"/>
        </w:rPr>
      </w:pPr>
      <w:r w:rsidRPr="007300A8">
        <w:rPr>
          <w:rFonts w:ascii="仿宋_GB2312" w:eastAsia="仿宋_GB2312" w:hAnsi="Microsoft Yahei" w:cs="宋体" w:hint="eastAsia"/>
          <w:color w:val="333333"/>
          <w:kern w:val="0"/>
          <w:sz w:val="32"/>
          <w:szCs w:val="32"/>
        </w:rPr>
        <w:t>聊城市</w:t>
      </w:r>
      <w:r w:rsidR="004D4E00">
        <w:rPr>
          <w:rFonts w:ascii="仿宋_GB2312" w:eastAsia="仿宋_GB2312" w:hAnsi="Microsoft Yahei" w:cs="宋体" w:hint="eastAsia"/>
          <w:color w:val="333333"/>
          <w:kern w:val="0"/>
          <w:sz w:val="32"/>
          <w:szCs w:val="32"/>
        </w:rPr>
        <w:t>司法局</w:t>
      </w:r>
    </w:p>
    <w:p w:rsidR="0027620A" w:rsidRPr="00900FFB" w:rsidRDefault="007300A8" w:rsidP="00900FFB">
      <w:pPr>
        <w:widowControl/>
        <w:shd w:val="clear" w:color="auto" w:fill="FFFFFF"/>
        <w:spacing w:line="480" w:lineRule="atLeast"/>
        <w:jc w:val="right"/>
        <w:rPr>
          <w:rFonts w:ascii="Microsoft Yahei" w:eastAsia="宋体" w:hAnsi="Microsoft Yahei" w:cs="宋体" w:hint="eastAsia"/>
          <w:color w:val="333333"/>
          <w:kern w:val="0"/>
          <w:szCs w:val="21"/>
        </w:rPr>
      </w:pPr>
      <w:r w:rsidRPr="007300A8">
        <w:rPr>
          <w:rFonts w:ascii="仿宋_GB2312" w:eastAsia="仿宋_GB2312" w:hAnsi="Microsoft Yahei" w:cs="宋体" w:hint="eastAsia"/>
          <w:color w:val="333333"/>
          <w:kern w:val="0"/>
          <w:sz w:val="32"/>
          <w:szCs w:val="32"/>
        </w:rPr>
        <w:t>202</w:t>
      </w:r>
      <w:r w:rsidR="004D4E00">
        <w:rPr>
          <w:rFonts w:ascii="仿宋_GB2312" w:eastAsia="仿宋_GB2312" w:hAnsi="Microsoft Yahei" w:cs="宋体" w:hint="eastAsia"/>
          <w:color w:val="333333"/>
          <w:kern w:val="0"/>
          <w:sz w:val="32"/>
          <w:szCs w:val="32"/>
        </w:rPr>
        <w:t>1</w:t>
      </w:r>
      <w:r w:rsidRPr="007300A8">
        <w:rPr>
          <w:rFonts w:ascii="仿宋_GB2312" w:eastAsia="仿宋_GB2312" w:hAnsi="Microsoft Yahei" w:cs="宋体" w:hint="eastAsia"/>
          <w:color w:val="333333"/>
          <w:kern w:val="0"/>
          <w:sz w:val="32"/>
          <w:szCs w:val="32"/>
        </w:rPr>
        <w:t>年</w:t>
      </w:r>
      <w:r w:rsidR="004D4E00">
        <w:rPr>
          <w:rFonts w:ascii="仿宋_GB2312" w:eastAsia="仿宋_GB2312" w:hAnsi="Microsoft Yahei" w:cs="宋体" w:hint="eastAsia"/>
          <w:color w:val="333333"/>
          <w:kern w:val="0"/>
          <w:sz w:val="32"/>
          <w:szCs w:val="32"/>
        </w:rPr>
        <w:t>1</w:t>
      </w:r>
      <w:r w:rsidRPr="007300A8">
        <w:rPr>
          <w:rFonts w:ascii="仿宋_GB2312" w:eastAsia="仿宋_GB2312" w:hAnsi="Microsoft Yahei" w:cs="宋体" w:hint="eastAsia"/>
          <w:color w:val="333333"/>
          <w:kern w:val="0"/>
          <w:sz w:val="32"/>
          <w:szCs w:val="32"/>
        </w:rPr>
        <w:t>月26日</w:t>
      </w:r>
    </w:p>
    <w:sectPr w:rsidR="0027620A" w:rsidRPr="00900FFB" w:rsidSect="003F4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768" w:rsidRPr="00B647B4" w:rsidRDefault="00532768" w:rsidP="007300A8">
      <w:pPr>
        <w:rPr>
          <w:rFonts w:ascii="Times New Roman" w:hAnsi="Times New Roman"/>
        </w:rPr>
      </w:pPr>
      <w:r>
        <w:separator/>
      </w:r>
    </w:p>
  </w:endnote>
  <w:endnote w:type="continuationSeparator" w:id="1">
    <w:p w:rsidR="00532768" w:rsidRPr="00B647B4" w:rsidRDefault="00532768" w:rsidP="007300A8">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768" w:rsidRPr="00B647B4" w:rsidRDefault="00532768" w:rsidP="007300A8">
      <w:pPr>
        <w:rPr>
          <w:rFonts w:ascii="Times New Roman" w:hAnsi="Times New Roman"/>
        </w:rPr>
      </w:pPr>
      <w:r>
        <w:separator/>
      </w:r>
    </w:p>
  </w:footnote>
  <w:footnote w:type="continuationSeparator" w:id="1">
    <w:p w:rsidR="00532768" w:rsidRPr="00B647B4" w:rsidRDefault="00532768" w:rsidP="007300A8">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0A8"/>
    <w:rsid w:val="0000270F"/>
    <w:rsid w:val="00090575"/>
    <w:rsid w:val="0012613F"/>
    <w:rsid w:val="001700AD"/>
    <w:rsid w:val="00196CB0"/>
    <w:rsid w:val="00210444"/>
    <w:rsid w:val="0027620A"/>
    <w:rsid w:val="003843A5"/>
    <w:rsid w:val="003F4995"/>
    <w:rsid w:val="004168DA"/>
    <w:rsid w:val="00442069"/>
    <w:rsid w:val="004D4E00"/>
    <w:rsid w:val="00532768"/>
    <w:rsid w:val="006771EB"/>
    <w:rsid w:val="007300A8"/>
    <w:rsid w:val="008C3DDA"/>
    <w:rsid w:val="008C75CF"/>
    <w:rsid w:val="00900FFB"/>
    <w:rsid w:val="009B261E"/>
    <w:rsid w:val="00A37CCC"/>
    <w:rsid w:val="00A674EC"/>
    <w:rsid w:val="00C34DC6"/>
    <w:rsid w:val="00C860F3"/>
    <w:rsid w:val="00D568CA"/>
    <w:rsid w:val="00D76CC9"/>
    <w:rsid w:val="00E5790D"/>
    <w:rsid w:val="00ED7721"/>
    <w:rsid w:val="00EF2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0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00A8"/>
    <w:rPr>
      <w:sz w:val="18"/>
      <w:szCs w:val="18"/>
    </w:rPr>
  </w:style>
  <w:style w:type="paragraph" w:styleId="a4">
    <w:name w:val="footer"/>
    <w:basedOn w:val="a"/>
    <w:link w:val="Char0"/>
    <w:uiPriority w:val="99"/>
    <w:semiHidden/>
    <w:unhideWhenUsed/>
    <w:rsid w:val="007300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00A8"/>
    <w:rPr>
      <w:sz w:val="18"/>
      <w:szCs w:val="18"/>
    </w:rPr>
  </w:style>
  <w:style w:type="paragraph" w:styleId="a5">
    <w:name w:val="Normal (Web)"/>
    <w:basedOn w:val="a"/>
    <w:uiPriority w:val="99"/>
    <w:unhideWhenUsed/>
    <w:rsid w:val="007300A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300A8"/>
    <w:rPr>
      <w:b/>
      <w:bCs/>
    </w:rPr>
  </w:style>
  <w:style w:type="paragraph" w:styleId="a7">
    <w:name w:val="Balloon Text"/>
    <w:basedOn w:val="a"/>
    <w:link w:val="Char1"/>
    <w:uiPriority w:val="99"/>
    <w:semiHidden/>
    <w:unhideWhenUsed/>
    <w:rsid w:val="007300A8"/>
    <w:rPr>
      <w:sz w:val="18"/>
      <w:szCs w:val="18"/>
    </w:rPr>
  </w:style>
  <w:style w:type="character" w:customStyle="1" w:styleId="Char1">
    <w:name w:val="批注框文本 Char"/>
    <w:basedOn w:val="a0"/>
    <w:link w:val="a7"/>
    <w:uiPriority w:val="99"/>
    <w:semiHidden/>
    <w:rsid w:val="007300A8"/>
    <w:rPr>
      <w:sz w:val="18"/>
      <w:szCs w:val="18"/>
    </w:rPr>
  </w:style>
</w:styles>
</file>

<file path=word/webSettings.xml><?xml version="1.0" encoding="utf-8"?>
<w:webSettings xmlns:r="http://schemas.openxmlformats.org/officeDocument/2006/relationships" xmlns:w="http://schemas.openxmlformats.org/wordprocessingml/2006/main">
  <w:divs>
    <w:div w:id="159853198">
      <w:bodyDiv w:val="1"/>
      <w:marLeft w:val="0"/>
      <w:marRight w:val="0"/>
      <w:marTop w:val="0"/>
      <w:marBottom w:val="0"/>
      <w:divBdr>
        <w:top w:val="none" w:sz="0" w:space="0" w:color="auto"/>
        <w:left w:val="none" w:sz="0" w:space="0" w:color="auto"/>
        <w:bottom w:val="none" w:sz="0" w:space="0" w:color="auto"/>
        <w:right w:val="none" w:sz="0" w:space="0" w:color="auto"/>
      </w:divBdr>
    </w:div>
    <w:div w:id="767579295">
      <w:bodyDiv w:val="1"/>
      <w:marLeft w:val="0"/>
      <w:marRight w:val="0"/>
      <w:marTop w:val="0"/>
      <w:marBottom w:val="0"/>
      <w:divBdr>
        <w:top w:val="none" w:sz="0" w:space="0" w:color="auto"/>
        <w:left w:val="none" w:sz="0" w:space="0" w:color="auto"/>
        <w:bottom w:val="none" w:sz="0" w:space="0" w:color="auto"/>
        <w:right w:val="none" w:sz="0" w:space="0" w:color="auto"/>
      </w:divBdr>
    </w:div>
    <w:div w:id="906500425">
      <w:bodyDiv w:val="1"/>
      <w:marLeft w:val="0"/>
      <w:marRight w:val="0"/>
      <w:marTop w:val="0"/>
      <w:marBottom w:val="0"/>
      <w:divBdr>
        <w:top w:val="none" w:sz="0" w:space="0" w:color="auto"/>
        <w:left w:val="none" w:sz="0" w:space="0" w:color="auto"/>
        <w:bottom w:val="none" w:sz="0" w:space="0" w:color="auto"/>
        <w:right w:val="none" w:sz="0" w:space="0" w:color="auto"/>
      </w:divBdr>
    </w:div>
    <w:div w:id="10965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1805</TotalTime>
  <Pages>7</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2021-01-27T02:09:00Z</cp:lastPrinted>
  <dcterms:created xsi:type="dcterms:W3CDTF">2021-01-22T02:39:00Z</dcterms:created>
  <dcterms:modified xsi:type="dcterms:W3CDTF">2021-04-09T06:55:00Z</dcterms:modified>
</cp:coreProperties>
</file>