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6F4D" w14:textId="77777777" w:rsidR="00E1777D" w:rsidRPr="00E1777D" w:rsidRDefault="00E1777D" w:rsidP="00E1777D">
      <w:pPr>
        <w:widowControl/>
        <w:shd w:val="clear" w:color="auto" w:fill="FFFFFF"/>
        <w:spacing w:before="150" w:after="150" w:line="360" w:lineRule="atLeast"/>
        <w:jc w:val="center"/>
        <w:outlineLvl w:val="3"/>
        <w:rPr>
          <w:rFonts w:ascii="微软雅黑" w:eastAsia="微软雅黑" w:hAnsi="微软雅黑" w:cs="宋体"/>
          <w:b/>
          <w:bCs/>
          <w:color w:val="333333"/>
          <w:kern w:val="0"/>
          <w:sz w:val="30"/>
          <w:szCs w:val="30"/>
        </w:rPr>
      </w:pPr>
      <w:r w:rsidRPr="00E1777D">
        <w:rPr>
          <w:rFonts w:ascii="微软雅黑" w:eastAsia="微软雅黑" w:hAnsi="微软雅黑" w:cs="宋体" w:hint="eastAsia"/>
          <w:b/>
          <w:bCs/>
          <w:color w:val="333333"/>
          <w:kern w:val="0"/>
          <w:sz w:val="30"/>
          <w:szCs w:val="30"/>
        </w:rPr>
        <w:t>聊城市司法局2021年政府信息公开工作年度报告</w:t>
      </w:r>
    </w:p>
    <w:p w14:paraId="034C2B59" w14:textId="77777777" w:rsidR="00E1777D" w:rsidRPr="00E1777D" w:rsidRDefault="00E1777D"/>
    <w:p w14:paraId="2D29F07D" w14:textId="77777777" w:rsidR="00E1777D" w:rsidRPr="00E1777D" w:rsidRDefault="00E1777D" w:rsidP="00561032">
      <w:pPr>
        <w:widowControl/>
        <w:shd w:val="clear" w:color="auto" w:fill="FFFFFF"/>
        <w:spacing w:line="480" w:lineRule="atLeast"/>
        <w:ind w:firstLineChars="200" w:firstLine="640"/>
        <w:rPr>
          <w:rFonts w:ascii="仿宋_GB2312" w:eastAsia="仿宋_GB2312" w:hAnsi="微软雅黑" w:cs="宋体" w:hint="eastAsia"/>
          <w:color w:val="333333"/>
          <w:kern w:val="0"/>
          <w:sz w:val="32"/>
          <w:szCs w:val="32"/>
        </w:rPr>
      </w:pPr>
      <w:r w:rsidRPr="00E1777D">
        <w:rPr>
          <w:rFonts w:ascii="仿宋_GB2312" w:eastAsia="仿宋_GB2312" w:hAnsi="宋体" w:cs="宋体" w:hint="eastAsia"/>
          <w:color w:val="333333"/>
          <w:kern w:val="0"/>
          <w:sz w:val="32"/>
          <w:szCs w:val="32"/>
        </w:rPr>
        <w:t>本报告根据《中华人民共和国政府信息公开条例》（以下简称《条例》）要求，汇总聊城市司法局2021年政府信息公开统计数据编制而成，并向社会公开发布。本报告主要由总体情况、主动公开政府信息的情况、收到和处理政府信息公开申请的情况、因政府信息公开工作被申请行政复议和提起行政诉讼的情况、政府信息公开工作存在的主要问题及改进情况、其他需要报告的事项等六部分组成。</w:t>
      </w:r>
    </w:p>
    <w:p w14:paraId="3CFBA3AF" w14:textId="37EBFB3D" w:rsidR="00E1777D" w:rsidRPr="00E1777D" w:rsidRDefault="00E1777D" w:rsidP="00561032">
      <w:pPr>
        <w:widowControl/>
        <w:shd w:val="clear" w:color="auto" w:fill="FFFFFF"/>
        <w:spacing w:line="480" w:lineRule="atLeast"/>
        <w:rPr>
          <w:rFonts w:ascii="仿宋_GB2312" w:eastAsia="仿宋_GB2312" w:hAnsi="微软雅黑" w:cs="宋体" w:hint="eastAsia"/>
          <w:color w:val="333333"/>
          <w:kern w:val="0"/>
          <w:sz w:val="32"/>
          <w:szCs w:val="32"/>
        </w:rPr>
      </w:pPr>
      <w:r w:rsidRPr="00E1777D">
        <w:rPr>
          <w:rFonts w:ascii="仿宋_GB2312" w:eastAsia="仿宋_GB2312" w:hAnsi="宋体" w:cs="宋体" w:hint="eastAsia"/>
          <w:color w:val="333333"/>
          <w:kern w:val="0"/>
          <w:sz w:val="32"/>
          <w:szCs w:val="32"/>
        </w:rPr>
        <w:t> </w:t>
      </w:r>
      <w:r w:rsidRPr="00E1777D">
        <w:rPr>
          <w:rFonts w:ascii="仿宋_GB2312" w:eastAsia="仿宋_GB2312" w:hAnsi="宋体" w:cs="宋体" w:hint="eastAsia"/>
          <w:color w:val="333333"/>
          <w:kern w:val="0"/>
          <w:sz w:val="32"/>
          <w:szCs w:val="32"/>
        </w:rPr>
        <w:t xml:space="preserve"> </w:t>
      </w:r>
      <w:r w:rsidR="00561032">
        <w:rPr>
          <w:rFonts w:ascii="仿宋_GB2312" w:eastAsia="仿宋_GB2312" w:hAnsi="宋体" w:cs="宋体"/>
          <w:color w:val="333333"/>
          <w:kern w:val="0"/>
          <w:sz w:val="32"/>
          <w:szCs w:val="32"/>
        </w:rPr>
        <w:t xml:space="preserve"> </w:t>
      </w:r>
      <w:r w:rsidRPr="00E1777D">
        <w:rPr>
          <w:rFonts w:ascii="仿宋_GB2312" w:eastAsia="仿宋_GB2312" w:hAnsi="宋体" w:cs="宋体" w:hint="eastAsia"/>
          <w:color w:val="333333"/>
          <w:kern w:val="0"/>
          <w:sz w:val="32"/>
          <w:szCs w:val="32"/>
        </w:rPr>
        <w:t>本报告所列数据统计时限为2021年1月1日至2021年12月31日。本报告电子版可在聊城司法行政网（http://sfj.liaocheng.gov.cn/）信息公开专栏中查看和下载。</w:t>
      </w:r>
    </w:p>
    <w:p w14:paraId="1CC333DD" w14:textId="77777777" w:rsidR="00E1777D" w:rsidRPr="00E1777D" w:rsidRDefault="00E1777D" w:rsidP="00E1777D">
      <w:pPr>
        <w:widowControl/>
        <w:shd w:val="clear" w:color="auto" w:fill="FFFFFF"/>
        <w:spacing w:line="480" w:lineRule="atLeast"/>
        <w:jc w:val="left"/>
        <w:rPr>
          <w:rFonts w:ascii="微软雅黑" w:eastAsia="微软雅黑" w:hAnsi="微软雅黑" w:cs="宋体" w:hint="eastAsia"/>
          <w:color w:val="333333"/>
          <w:kern w:val="0"/>
          <w:szCs w:val="21"/>
        </w:rPr>
      </w:pPr>
      <w:r w:rsidRPr="00E1777D">
        <w:rPr>
          <w:rFonts w:ascii="宋体" w:eastAsia="宋体" w:hAnsi="宋体" w:cs="宋体" w:hint="eastAsia"/>
          <w:color w:val="333333"/>
          <w:kern w:val="0"/>
          <w:sz w:val="27"/>
          <w:szCs w:val="27"/>
        </w:rPr>
        <w:t>  </w:t>
      </w:r>
      <w:r w:rsidRPr="00E1777D">
        <w:rPr>
          <w:rFonts w:ascii="宋体" w:eastAsia="宋体" w:hAnsi="宋体" w:cs="宋体" w:hint="eastAsia"/>
          <w:b/>
          <w:bCs/>
          <w:color w:val="333333"/>
          <w:kern w:val="0"/>
          <w:sz w:val="30"/>
          <w:szCs w:val="30"/>
        </w:rPr>
        <w:t>一、总体情况</w:t>
      </w:r>
    </w:p>
    <w:p w14:paraId="07A95D1C" w14:textId="64E4C87B" w:rsidR="00E1777D" w:rsidRPr="00E1777D" w:rsidRDefault="00E1777D" w:rsidP="00561032">
      <w:pPr>
        <w:widowControl/>
        <w:shd w:val="clear" w:color="auto" w:fill="FFFFFF"/>
        <w:spacing w:line="480" w:lineRule="atLeast"/>
        <w:rPr>
          <w:rFonts w:ascii="仿宋_GB2312" w:eastAsia="仿宋_GB2312" w:hAnsi="微软雅黑" w:cs="宋体" w:hint="eastAsia"/>
          <w:color w:val="333333"/>
          <w:kern w:val="0"/>
          <w:sz w:val="32"/>
          <w:szCs w:val="32"/>
        </w:rPr>
      </w:pPr>
      <w:r w:rsidRPr="00E1777D">
        <w:rPr>
          <w:rFonts w:ascii="宋体" w:eastAsia="宋体" w:hAnsi="宋体" w:cs="宋体" w:hint="eastAsia"/>
          <w:color w:val="333333"/>
          <w:kern w:val="0"/>
          <w:sz w:val="27"/>
          <w:szCs w:val="27"/>
        </w:rPr>
        <w:t xml:space="preserve">  </w:t>
      </w:r>
      <w:r w:rsidR="00561032" w:rsidRPr="00561032">
        <w:rPr>
          <w:rFonts w:ascii="仿宋_GB2312" w:eastAsia="仿宋_GB2312" w:hAnsi="宋体" w:cs="宋体" w:hint="eastAsia"/>
          <w:color w:val="333333"/>
          <w:kern w:val="0"/>
          <w:sz w:val="32"/>
          <w:szCs w:val="32"/>
        </w:rPr>
        <w:t xml:space="preserve"> </w:t>
      </w:r>
      <w:r w:rsidRPr="00E1777D">
        <w:rPr>
          <w:rFonts w:ascii="仿宋_GB2312" w:eastAsia="仿宋_GB2312" w:hAnsi="宋体" w:cs="宋体" w:hint="eastAsia"/>
          <w:color w:val="333333"/>
          <w:kern w:val="0"/>
          <w:sz w:val="32"/>
          <w:szCs w:val="32"/>
        </w:rPr>
        <w:t>2021年，我局坚持以习近平新时代中国特色社会主义思想为指导，深入学习贯彻党的十九大及十九届历次全会精神，按照中央、省、市关于全面推进政务公开工作的要求，紧紧围绕司法行政中心、重点工作，聚焦社会公众需求，着力提升公开质量，创新公开方式，拓宽公开渠道，不断提升政务公开实效，切实增强群众的满意度和获得感。</w:t>
      </w:r>
    </w:p>
    <w:p w14:paraId="0765BB04" w14:textId="77777777" w:rsidR="00E1777D" w:rsidRPr="00E1777D" w:rsidRDefault="00E1777D" w:rsidP="00561032">
      <w:pPr>
        <w:widowControl/>
        <w:shd w:val="clear" w:color="auto" w:fill="FFFFFF"/>
        <w:spacing w:line="480" w:lineRule="atLeast"/>
        <w:rPr>
          <w:rFonts w:ascii="仿宋_GB2312" w:eastAsia="仿宋_GB2312" w:hAnsi="微软雅黑" w:cs="宋体" w:hint="eastAsia"/>
          <w:color w:val="333333"/>
          <w:kern w:val="0"/>
          <w:sz w:val="32"/>
          <w:szCs w:val="32"/>
        </w:rPr>
      </w:pPr>
      <w:r w:rsidRPr="00E1777D">
        <w:rPr>
          <w:rFonts w:ascii="仿宋_GB2312" w:eastAsia="仿宋_GB2312" w:hAnsi="宋体" w:cs="宋体" w:hint="eastAsia"/>
          <w:color w:val="333333"/>
          <w:kern w:val="0"/>
          <w:sz w:val="32"/>
          <w:szCs w:val="32"/>
        </w:rPr>
        <w:t> </w:t>
      </w:r>
      <w:r w:rsidRPr="00E1777D">
        <w:rPr>
          <w:rFonts w:ascii="仿宋_GB2312" w:eastAsia="仿宋_GB2312" w:hAnsi="宋体" w:cs="宋体" w:hint="eastAsia"/>
          <w:color w:val="333333"/>
          <w:kern w:val="0"/>
          <w:sz w:val="32"/>
          <w:szCs w:val="32"/>
        </w:rPr>
        <w:t xml:space="preserve"> (</w:t>
      </w:r>
      <w:proofErr w:type="gramStart"/>
      <w:r w:rsidRPr="00E1777D">
        <w:rPr>
          <w:rFonts w:ascii="仿宋_GB2312" w:eastAsia="仿宋_GB2312" w:hAnsi="宋体" w:cs="宋体" w:hint="eastAsia"/>
          <w:color w:val="333333"/>
          <w:kern w:val="0"/>
          <w:sz w:val="32"/>
          <w:szCs w:val="32"/>
        </w:rPr>
        <w:t>一</w:t>
      </w:r>
      <w:proofErr w:type="gramEnd"/>
      <w:r w:rsidRPr="00E1777D">
        <w:rPr>
          <w:rFonts w:ascii="仿宋_GB2312" w:eastAsia="仿宋_GB2312" w:hAnsi="宋体" w:cs="宋体" w:hint="eastAsia"/>
          <w:color w:val="333333"/>
          <w:kern w:val="0"/>
          <w:sz w:val="32"/>
          <w:szCs w:val="32"/>
        </w:rPr>
        <w:t>)主动公开信息发布情况。一是从制度建设着手，结合工作实际制定完善《聊城市司法局公文类信息公开审核办法》</w:t>
      </w:r>
      <w:r w:rsidRPr="00E1777D">
        <w:rPr>
          <w:rFonts w:ascii="仿宋_GB2312" w:eastAsia="仿宋_GB2312" w:hAnsi="宋体" w:cs="宋体" w:hint="eastAsia"/>
          <w:color w:val="333333"/>
          <w:kern w:val="0"/>
          <w:sz w:val="32"/>
          <w:szCs w:val="32"/>
        </w:rPr>
        <w:lastRenderedPageBreak/>
        <w:t>《聊城市司法局政务信息公开工作制度》《聊城市司法局政府信息依申请公开制度》等制度，进一步健全政务公开制度体系，促进规范管理。二是主动公开发布信息，2021年，利用聊城司法行政网、聊城政务信息公开平台、聊城司法政务</w:t>
      </w:r>
      <w:proofErr w:type="gramStart"/>
      <w:r w:rsidRPr="00E1777D">
        <w:rPr>
          <w:rFonts w:ascii="仿宋_GB2312" w:eastAsia="仿宋_GB2312" w:hAnsi="宋体" w:cs="宋体" w:hint="eastAsia"/>
          <w:color w:val="333333"/>
          <w:kern w:val="0"/>
          <w:sz w:val="32"/>
          <w:szCs w:val="32"/>
        </w:rPr>
        <w:t>微博微</w:t>
      </w:r>
      <w:proofErr w:type="gramEnd"/>
      <w:r w:rsidRPr="00E1777D">
        <w:rPr>
          <w:rFonts w:ascii="仿宋_GB2312" w:eastAsia="仿宋_GB2312" w:hAnsi="宋体" w:cs="宋体" w:hint="eastAsia"/>
          <w:color w:val="333333"/>
          <w:kern w:val="0"/>
          <w:sz w:val="32"/>
          <w:szCs w:val="32"/>
        </w:rPr>
        <w:t>信、电视台、报刊等平台，主动发布转载各类信息4000余条。三是主动回应群众关切，采用图解、问答、文字等形式及时精准解读政策文件和司法行政工作，2021年共发布文件、会议类信息13条，解读类信息15条。</w:t>
      </w:r>
    </w:p>
    <w:p w14:paraId="64C432A3" w14:textId="34E88143" w:rsidR="00E1777D" w:rsidRPr="00E1777D" w:rsidRDefault="00E1777D" w:rsidP="00E1777D">
      <w:pPr>
        <w:widowControl/>
        <w:shd w:val="clear" w:color="auto" w:fill="FFFFFF"/>
        <w:spacing w:after="150"/>
        <w:jc w:val="center"/>
        <w:rPr>
          <w:rFonts w:ascii="微软雅黑" w:eastAsia="微软雅黑" w:hAnsi="微软雅黑" w:cs="宋体" w:hint="eastAsia"/>
          <w:color w:val="333333"/>
          <w:kern w:val="0"/>
          <w:szCs w:val="21"/>
        </w:rPr>
      </w:pPr>
      <w:r w:rsidRPr="00E1777D">
        <w:rPr>
          <w:rFonts w:ascii="微软雅黑" w:eastAsia="微软雅黑" w:hAnsi="微软雅黑" w:cs="宋体"/>
          <w:noProof/>
          <w:color w:val="333333"/>
          <w:kern w:val="0"/>
          <w:szCs w:val="21"/>
        </w:rPr>
        <w:drawing>
          <wp:inline distT="0" distB="0" distL="0" distR="0" wp14:anchorId="446DAD75" wp14:editId="01F91D76">
            <wp:extent cx="5274310" cy="2455545"/>
            <wp:effectExtent l="19050" t="19050" r="21590" b="20955"/>
            <wp:docPr id="4" name="图片 4"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形用户界面, 应用程序&#10;&#10;描述已自动生成"/>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455545"/>
                    </a:xfrm>
                    <a:prstGeom prst="rect">
                      <a:avLst/>
                    </a:prstGeom>
                    <a:noFill/>
                    <a:ln w="6350">
                      <a:solidFill>
                        <a:schemeClr val="tx1"/>
                      </a:solidFill>
                    </a:ln>
                  </pic:spPr>
                </pic:pic>
              </a:graphicData>
            </a:graphic>
          </wp:inline>
        </w:drawing>
      </w:r>
    </w:p>
    <w:p w14:paraId="55D77B2B" w14:textId="1FAE1A2B" w:rsidR="00E1777D" w:rsidRPr="00E1777D" w:rsidRDefault="00E1777D" w:rsidP="00E1777D">
      <w:pPr>
        <w:widowControl/>
        <w:shd w:val="clear" w:color="auto" w:fill="FFFFFF"/>
        <w:spacing w:after="150"/>
        <w:jc w:val="center"/>
        <w:rPr>
          <w:rFonts w:ascii="微软雅黑" w:eastAsia="微软雅黑" w:hAnsi="微软雅黑" w:cs="宋体" w:hint="eastAsia"/>
          <w:color w:val="333333"/>
          <w:kern w:val="0"/>
          <w:szCs w:val="21"/>
        </w:rPr>
      </w:pPr>
      <w:r w:rsidRPr="00E1777D">
        <w:rPr>
          <w:rFonts w:ascii="微软雅黑" w:eastAsia="微软雅黑" w:hAnsi="微软雅黑" w:cs="宋体"/>
          <w:noProof/>
          <w:color w:val="333333"/>
          <w:kern w:val="0"/>
          <w:szCs w:val="21"/>
        </w:rPr>
        <w:lastRenderedPageBreak/>
        <w:drawing>
          <wp:inline distT="0" distB="0" distL="0" distR="0" wp14:anchorId="3EA43FD7" wp14:editId="74133390">
            <wp:extent cx="4770120" cy="47701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0120" cy="4770120"/>
                    </a:xfrm>
                    <a:prstGeom prst="rect">
                      <a:avLst/>
                    </a:prstGeom>
                    <a:noFill/>
                    <a:ln>
                      <a:noFill/>
                    </a:ln>
                  </pic:spPr>
                </pic:pic>
              </a:graphicData>
            </a:graphic>
          </wp:inline>
        </w:drawing>
      </w:r>
    </w:p>
    <w:p w14:paraId="469D064C" w14:textId="77777777" w:rsidR="00E1777D" w:rsidRPr="00E1777D" w:rsidRDefault="00E1777D" w:rsidP="00561032">
      <w:pPr>
        <w:widowControl/>
        <w:shd w:val="clear" w:color="auto" w:fill="FFFFFF"/>
        <w:spacing w:line="480" w:lineRule="atLeast"/>
        <w:rPr>
          <w:rFonts w:ascii="仿宋_GB2312" w:eastAsia="仿宋_GB2312" w:hAnsi="微软雅黑" w:cs="宋体" w:hint="eastAsia"/>
          <w:color w:val="333333"/>
          <w:kern w:val="0"/>
          <w:sz w:val="32"/>
          <w:szCs w:val="32"/>
        </w:rPr>
      </w:pPr>
      <w:r w:rsidRPr="00E1777D">
        <w:rPr>
          <w:rFonts w:ascii="宋体" w:eastAsia="宋体" w:hAnsi="宋体" w:cs="宋体" w:hint="eastAsia"/>
          <w:color w:val="333333"/>
          <w:kern w:val="0"/>
          <w:sz w:val="27"/>
          <w:szCs w:val="27"/>
        </w:rPr>
        <w:t xml:space="preserve">  </w:t>
      </w:r>
      <w:r w:rsidRPr="00E1777D">
        <w:rPr>
          <w:rFonts w:ascii="仿宋_GB2312" w:eastAsia="仿宋_GB2312" w:hAnsi="宋体" w:cs="宋体" w:hint="eastAsia"/>
          <w:color w:val="333333"/>
          <w:kern w:val="0"/>
          <w:sz w:val="32"/>
          <w:szCs w:val="32"/>
        </w:rPr>
        <w:t>（二）依申请公开情况。认真落实政务信息依申请公开制度，明确接收、登记、办理等环节标准和责任，严把“质量关”，严格政务信息公开告知书合法性审核机制，严守审核程序，提升答复质量。2021年，共收到并答复政府信息公开申请4件，与2020年相比增加1件。申请政府信息公开内容主要涉及营商环境、公证业务、行政复议业务等方面。</w:t>
      </w:r>
    </w:p>
    <w:p w14:paraId="11077E1C" w14:textId="4262A179" w:rsidR="00E1777D" w:rsidRPr="00E1777D" w:rsidRDefault="00E1777D" w:rsidP="00E1777D">
      <w:pPr>
        <w:widowControl/>
        <w:shd w:val="clear" w:color="auto" w:fill="FFFFFF"/>
        <w:spacing w:after="150"/>
        <w:jc w:val="center"/>
        <w:rPr>
          <w:rFonts w:ascii="微软雅黑" w:eastAsia="微软雅黑" w:hAnsi="微软雅黑" w:cs="宋体" w:hint="eastAsia"/>
          <w:color w:val="333333"/>
          <w:kern w:val="0"/>
          <w:szCs w:val="21"/>
        </w:rPr>
      </w:pPr>
      <w:r w:rsidRPr="00E1777D">
        <w:rPr>
          <w:rFonts w:ascii="微软雅黑" w:eastAsia="微软雅黑" w:hAnsi="微软雅黑" w:cs="宋体"/>
          <w:noProof/>
          <w:color w:val="333333"/>
          <w:kern w:val="0"/>
          <w:szCs w:val="21"/>
        </w:rPr>
        <w:lastRenderedPageBreak/>
        <w:drawing>
          <wp:inline distT="0" distB="0" distL="0" distR="0" wp14:anchorId="3E31E8E2" wp14:editId="1B485E9E">
            <wp:extent cx="4610100" cy="2788920"/>
            <wp:effectExtent l="0" t="0" r="0" b="0"/>
            <wp:docPr id="2" name="图片 2"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表&#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2788920"/>
                    </a:xfrm>
                    <a:prstGeom prst="rect">
                      <a:avLst/>
                    </a:prstGeom>
                    <a:noFill/>
                    <a:ln>
                      <a:noFill/>
                    </a:ln>
                  </pic:spPr>
                </pic:pic>
              </a:graphicData>
            </a:graphic>
          </wp:inline>
        </w:drawing>
      </w:r>
    </w:p>
    <w:p w14:paraId="0C4ABF2B" w14:textId="77777777" w:rsidR="00561032" w:rsidRDefault="00E1777D" w:rsidP="00561032">
      <w:pPr>
        <w:widowControl/>
        <w:shd w:val="clear" w:color="auto" w:fill="FFFFFF"/>
        <w:spacing w:line="480" w:lineRule="atLeast"/>
        <w:rPr>
          <w:rFonts w:ascii="仿宋_GB2312" w:eastAsia="仿宋_GB2312" w:hAnsi="微软雅黑" w:cs="宋体"/>
          <w:color w:val="333333"/>
          <w:kern w:val="0"/>
          <w:sz w:val="32"/>
          <w:szCs w:val="32"/>
        </w:rPr>
      </w:pPr>
      <w:r w:rsidRPr="00E1777D">
        <w:rPr>
          <w:rFonts w:ascii="宋体" w:eastAsia="宋体" w:hAnsi="宋体" w:cs="宋体" w:hint="eastAsia"/>
          <w:color w:val="333333"/>
          <w:kern w:val="0"/>
          <w:sz w:val="27"/>
          <w:szCs w:val="27"/>
        </w:rPr>
        <w:t xml:space="preserve">  </w:t>
      </w:r>
      <w:r w:rsidR="00561032">
        <w:rPr>
          <w:rFonts w:ascii="宋体" w:eastAsia="宋体" w:hAnsi="宋体" w:cs="宋体"/>
          <w:color w:val="333333"/>
          <w:kern w:val="0"/>
          <w:sz w:val="27"/>
          <w:szCs w:val="27"/>
        </w:rPr>
        <w:t xml:space="preserve"> </w:t>
      </w:r>
      <w:r w:rsidRPr="00E1777D">
        <w:rPr>
          <w:rFonts w:ascii="仿宋_GB2312" w:eastAsia="仿宋_GB2312" w:hAnsi="宋体" w:cs="宋体" w:hint="eastAsia"/>
          <w:color w:val="333333"/>
          <w:kern w:val="0"/>
          <w:sz w:val="32"/>
          <w:szCs w:val="32"/>
        </w:rPr>
        <w:t>（三）政府信息管理情况。我局严格落实公文公开属性审查制度和保密审查工作制度，严把信息发布关，按照“公开为常态，不公开为例外”和“涉密信息</w:t>
      </w:r>
      <w:proofErr w:type="gramStart"/>
      <w:r w:rsidRPr="00E1777D">
        <w:rPr>
          <w:rFonts w:ascii="仿宋_GB2312" w:eastAsia="仿宋_GB2312" w:hAnsi="宋体" w:cs="宋体" w:hint="eastAsia"/>
          <w:color w:val="333333"/>
          <w:kern w:val="0"/>
          <w:sz w:val="32"/>
          <w:szCs w:val="32"/>
        </w:rPr>
        <w:t>不</w:t>
      </w:r>
      <w:proofErr w:type="gramEnd"/>
      <w:r w:rsidRPr="00E1777D">
        <w:rPr>
          <w:rFonts w:ascii="仿宋_GB2312" w:eastAsia="仿宋_GB2312" w:hAnsi="宋体" w:cs="宋体" w:hint="eastAsia"/>
          <w:color w:val="333333"/>
          <w:kern w:val="0"/>
          <w:sz w:val="32"/>
          <w:szCs w:val="32"/>
        </w:rPr>
        <w:t>上网、上网信息不涉密”的原则，编制2021年主动公开基本目录，明确公开范围，最大限度地保障公众的知情权。开展行政规范性文件合法性审核体系化、标准化、规范化“三化”建设，提高行政规范性文件合法性审核工作水平。为确保公众能方便快捷地获得政务信息，利用聊城司法行政网、政务微博、微信、政府信息公开平台全面公开推动主动公开信息。立足司法行政工作职能，在聊城市司法局官方</w:t>
      </w:r>
      <w:proofErr w:type="gramStart"/>
      <w:r w:rsidRPr="00E1777D">
        <w:rPr>
          <w:rFonts w:ascii="仿宋_GB2312" w:eastAsia="仿宋_GB2312" w:hAnsi="宋体" w:cs="宋体" w:hint="eastAsia"/>
          <w:color w:val="333333"/>
          <w:kern w:val="0"/>
          <w:sz w:val="32"/>
          <w:szCs w:val="32"/>
        </w:rPr>
        <w:t>微信公众号</w:t>
      </w:r>
      <w:proofErr w:type="gramEnd"/>
      <w:r w:rsidRPr="00E1777D">
        <w:rPr>
          <w:rFonts w:ascii="仿宋_GB2312" w:eastAsia="仿宋_GB2312" w:hAnsi="宋体" w:cs="宋体" w:hint="eastAsia"/>
          <w:color w:val="333333"/>
          <w:kern w:val="0"/>
          <w:sz w:val="32"/>
          <w:szCs w:val="32"/>
        </w:rPr>
        <w:t>开设查询服务和便民服务栏目，方便公众获取法律服务和查阅公开信息。</w:t>
      </w:r>
      <w:r w:rsidR="00561032">
        <w:rPr>
          <w:rFonts w:ascii="仿宋_GB2312" w:eastAsia="仿宋_GB2312" w:hAnsi="微软雅黑" w:cs="宋体" w:hint="eastAsia"/>
          <w:color w:val="333333"/>
          <w:kern w:val="0"/>
          <w:sz w:val="32"/>
          <w:szCs w:val="32"/>
        </w:rPr>
        <w:t xml:space="preserve"> </w:t>
      </w:r>
      <w:r w:rsidR="00561032">
        <w:rPr>
          <w:rFonts w:ascii="仿宋_GB2312" w:eastAsia="仿宋_GB2312" w:hAnsi="微软雅黑" w:cs="宋体"/>
          <w:color w:val="333333"/>
          <w:kern w:val="0"/>
          <w:sz w:val="32"/>
          <w:szCs w:val="32"/>
        </w:rPr>
        <w:t xml:space="preserve"> </w:t>
      </w:r>
    </w:p>
    <w:p w14:paraId="5B45CFF1" w14:textId="18DDB3E3" w:rsidR="00E1777D" w:rsidRPr="00E1777D" w:rsidRDefault="00E1777D" w:rsidP="00561032">
      <w:pPr>
        <w:widowControl/>
        <w:shd w:val="clear" w:color="auto" w:fill="FFFFFF"/>
        <w:spacing w:line="480" w:lineRule="atLeast"/>
        <w:ind w:firstLineChars="200" w:firstLine="640"/>
        <w:rPr>
          <w:rFonts w:ascii="仿宋_GB2312" w:eastAsia="仿宋_GB2312" w:hAnsi="微软雅黑" w:cs="宋体" w:hint="eastAsia"/>
          <w:color w:val="333333"/>
          <w:kern w:val="0"/>
          <w:sz w:val="32"/>
          <w:szCs w:val="32"/>
        </w:rPr>
      </w:pPr>
      <w:r w:rsidRPr="00E1777D">
        <w:rPr>
          <w:rFonts w:ascii="仿宋_GB2312" w:eastAsia="仿宋_GB2312" w:hAnsi="宋体" w:cs="宋体" w:hint="eastAsia"/>
          <w:color w:val="333333"/>
          <w:kern w:val="0"/>
          <w:sz w:val="32"/>
          <w:szCs w:val="32"/>
        </w:rPr>
        <w:t>（四）信息公开平台建设情况。依托聊城司法行政网，“聊城市司法局”微信、“聊城普法”微信、“聊城市司法行政”微博、“聊城司法”今日头条、</w:t>
      </w:r>
      <w:proofErr w:type="gramStart"/>
      <w:r w:rsidRPr="00E1777D">
        <w:rPr>
          <w:rFonts w:ascii="仿宋_GB2312" w:eastAsia="仿宋_GB2312" w:hAnsi="宋体" w:cs="宋体" w:hint="eastAsia"/>
          <w:color w:val="333333"/>
          <w:kern w:val="0"/>
          <w:sz w:val="32"/>
          <w:szCs w:val="32"/>
        </w:rPr>
        <w:t>“法润水城”抖音等</w:t>
      </w:r>
      <w:proofErr w:type="gramEnd"/>
      <w:r w:rsidRPr="00E1777D">
        <w:rPr>
          <w:rFonts w:ascii="仿宋_GB2312" w:eastAsia="仿宋_GB2312" w:hAnsi="宋体" w:cs="宋体" w:hint="eastAsia"/>
          <w:color w:val="333333"/>
          <w:kern w:val="0"/>
          <w:sz w:val="32"/>
          <w:szCs w:val="32"/>
        </w:rPr>
        <w:lastRenderedPageBreak/>
        <w:t>新媒体，打造“两微一端两网一抖”新媒体宣传矩阵，加强信息发布。围绕工作重点热点，组织召开新闻发布会5次，现场答疑解惑，回应社会关切。</w:t>
      </w:r>
    </w:p>
    <w:p w14:paraId="20472F56" w14:textId="50A4424C" w:rsidR="00E1777D" w:rsidRPr="00E1777D" w:rsidRDefault="00E1777D" w:rsidP="00561032">
      <w:pPr>
        <w:widowControl/>
        <w:shd w:val="clear" w:color="auto" w:fill="FFFFFF"/>
        <w:spacing w:line="480" w:lineRule="atLeast"/>
        <w:rPr>
          <w:rFonts w:ascii="仿宋_GB2312" w:eastAsia="仿宋_GB2312" w:hAnsi="微软雅黑" w:cs="宋体" w:hint="eastAsia"/>
          <w:color w:val="333333"/>
          <w:kern w:val="0"/>
          <w:sz w:val="32"/>
          <w:szCs w:val="32"/>
        </w:rPr>
      </w:pPr>
      <w:r w:rsidRPr="00E1777D">
        <w:rPr>
          <w:rFonts w:ascii="仿宋_GB2312" w:eastAsia="仿宋_GB2312" w:hAnsi="宋体" w:cs="宋体" w:hint="eastAsia"/>
          <w:color w:val="333333"/>
          <w:kern w:val="0"/>
          <w:sz w:val="32"/>
          <w:szCs w:val="32"/>
        </w:rPr>
        <w:t> </w:t>
      </w:r>
      <w:r w:rsidRPr="00E1777D">
        <w:rPr>
          <w:rFonts w:ascii="仿宋_GB2312" w:eastAsia="仿宋_GB2312" w:hAnsi="宋体" w:cs="宋体" w:hint="eastAsia"/>
          <w:color w:val="333333"/>
          <w:kern w:val="0"/>
          <w:sz w:val="32"/>
          <w:szCs w:val="32"/>
        </w:rPr>
        <w:t xml:space="preserve"> </w:t>
      </w:r>
      <w:r w:rsidR="00561032">
        <w:rPr>
          <w:rFonts w:ascii="仿宋_GB2312" w:eastAsia="仿宋_GB2312" w:hAnsi="宋体" w:cs="宋体"/>
          <w:color w:val="333333"/>
          <w:kern w:val="0"/>
          <w:sz w:val="32"/>
          <w:szCs w:val="32"/>
        </w:rPr>
        <w:t xml:space="preserve"> </w:t>
      </w:r>
      <w:r w:rsidRPr="00E1777D">
        <w:rPr>
          <w:rFonts w:ascii="仿宋_GB2312" w:eastAsia="仿宋_GB2312" w:hAnsi="宋体" w:cs="宋体" w:hint="eastAsia"/>
          <w:color w:val="333333"/>
          <w:kern w:val="0"/>
          <w:sz w:val="32"/>
          <w:szCs w:val="32"/>
        </w:rPr>
        <w:t>（五）监督保障情况。结合工作实际，调整政务公开工作领导小组。领导小组办公室设在局机关办公室，具体负责政务信息公开工作的组织、督促、协调、检查等日常工作。加强政务公开业务培训，积极安排具体负责政务公开工作人员参加上级举办的政务公开培训班。在此基础上，对机关工作人员进行专题培训，共同学习新修订的《中华人民共和国政府信息公开条例》和《聊城市司法局主动公开目录》，进一步加强认识，明确责任。</w:t>
      </w:r>
    </w:p>
    <w:p w14:paraId="3AC3F62D" w14:textId="57DFF64A" w:rsidR="00E1777D" w:rsidRPr="00E1777D" w:rsidRDefault="00E1777D" w:rsidP="00E1777D">
      <w:pPr>
        <w:widowControl/>
        <w:shd w:val="clear" w:color="auto" w:fill="FFFFFF"/>
        <w:spacing w:after="150"/>
        <w:jc w:val="center"/>
        <w:rPr>
          <w:rFonts w:ascii="微软雅黑" w:eastAsia="微软雅黑" w:hAnsi="微软雅黑" w:cs="宋体" w:hint="eastAsia"/>
          <w:color w:val="333333"/>
          <w:kern w:val="0"/>
          <w:szCs w:val="21"/>
        </w:rPr>
      </w:pPr>
      <w:r w:rsidRPr="00E1777D">
        <w:rPr>
          <w:rFonts w:ascii="微软雅黑" w:eastAsia="微软雅黑" w:hAnsi="微软雅黑" w:cs="宋体"/>
          <w:noProof/>
          <w:color w:val="333333"/>
          <w:kern w:val="0"/>
          <w:szCs w:val="21"/>
        </w:rPr>
        <w:drawing>
          <wp:inline distT="0" distB="0" distL="0" distR="0" wp14:anchorId="1BBFEE69" wp14:editId="2A23CD81">
            <wp:extent cx="5274310" cy="3961130"/>
            <wp:effectExtent l="0" t="0" r="2540" b="1270"/>
            <wp:docPr id="1" name="图片 1" descr="会议室里的人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会议室里的人们&#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961130"/>
                    </a:xfrm>
                    <a:prstGeom prst="rect">
                      <a:avLst/>
                    </a:prstGeom>
                    <a:noFill/>
                    <a:ln>
                      <a:noFill/>
                    </a:ln>
                  </pic:spPr>
                </pic:pic>
              </a:graphicData>
            </a:graphic>
          </wp:inline>
        </w:drawing>
      </w:r>
    </w:p>
    <w:p w14:paraId="0AC7DCF0" w14:textId="77777777" w:rsidR="00E1777D" w:rsidRPr="00E1777D" w:rsidRDefault="00E1777D" w:rsidP="00E1777D">
      <w:pPr>
        <w:widowControl/>
        <w:shd w:val="clear" w:color="auto" w:fill="FFFFFF"/>
        <w:spacing w:line="480" w:lineRule="atLeast"/>
        <w:jc w:val="left"/>
        <w:rPr>
          <w:rFonts w:ascii="黑体" w:eastAsia="黑体" w:hAnsi="黑体" w:cs="宋体" w:hint="eastAsia"/>
          <w:color w:val="333333"/>
          <w:kern w:val="0"/>
          <w:sz w:val="32"/>
          <w:szCs w:val="32"/>
        </w:rPr>
      </w:pPr>
      <w:r w:rsidRPr="00E1777D">
        <w:rPr>
          <w:rFonts w:ascii="宋体" w:eastAsia="宋体" w:hAnsi="宋体" w:cs="宋体" w:hint="eastAsia"/>
          <w:b/>
          <w:bCs/>
          <w:color w:val="333333"/>
          <w:kern w:val="0"/>
          <w:sz w:val="30"/>
          <w:szCs w:val="30"/>
        </w:rPr>
        <w:lastRenderedPageBreak/>
        <w:t xml:space="preserve">  </w:t>
      </w:r>
      <w:r w:rsidRPr="00E1777D">
        <w:rPr>
          <w:rFonts w:ascii="黑体" w:eastAsia="黑体" w:hAnsi="黑体" w:cs="宋体" w:hint="eastAsia"/>
          <w:color w:val="333333"/>
          <w:kern w:val="0"/>
          <w:sz w:val="32"/>
          <w:szCs w:val="32"/>
        </w:rPr>
        <w:t>二、主动公开政府信息情况</w:t>
      </w:r>
    </w:p>
    <w:tbl>
      <w:tblPr>
        <w:tblW w:w="8820" w:type="dxa"/>
        <w:jc w:val="center"/>
        <w:shd w:val="clear" w:color="auto" w:fill="FFFFFF"/>
        <w:tblCellMar>
          <w:left w:w="0" w:type="dxa"/>
          <w:right w:w="0" w:type="dxa"/>
        </w:tblCellMar>
        <w:tblLook w:val="04A0" w:firstRow="1" w:lastRow="0" w:firstColumn="1" w:lastColumn="0" w:noHBand="0" w:noVBand="1"/>
      </w:tblPr>
      <w:tblGrid>
        <w:gridCol w:w="2205"/>
        <w:gridCol w:w="2205"/>
        <w:gridCol w:w="2205"/>
        <w:gridCol w:w="2205"/>
      </w:tblGrid>
      <w:tr w:rsidR="00E1777D" w:rsidRPr="00E1777D" w14:paraId="60B4E368" w14:textId="77777777" w:rsidTr="00E1777D">
        <w:trPr>
          <w:trHeight w:val="300"/>
          <w:jc w:val="center"/>
        </w:trPr>
        <w:tc>
          <w:tcPr>
            <w:tcW w:w="8820" w:type="dxa"/>
            <w:gridSpan w:val="4"/>
            <w:tcBorders>
              <w:top w:val="single" w:sz="6" w:space="0" w:color="auto"/>
              <w:left w:val="single" w:sz="6" w:space="0" w:color="auto"/>
              <w:bottom w:val="single" w:sz="6" w:space="0" w:color="auto"/>
              <w:right w:val="single" w:sz="6" w:space="0" w:color="000000"/>
            </w:tcBorders>
            <w:shd w:val="clear" w:color="auto" w:fill="C6D9F1"/>
            <w:tcMar>
              <w:top w:w="0" w:type="dxa"/>
              <w:left w:w="105" w:type="dxa"/>
              <w:bottom w:w="0" w:type="dxa"/>
              <w:right w:w="105" w:type="dxa"/>
            </w:tcMar>
            <w:vAlign w:val="center"/>
            <w:hideMark/>
          </w:tcPr>
          <w:p w14:paraId="3073ACB2"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000000"/>
                <w:kern w:val="0"/>
                <w:szCs w:val="21"/>
              </w:rPr>
              <w:t>第二十条第（一）项</w:t>
            </w:r>
          </w:p>
        </w:tc>
      </w:tr>
      <w:tr w:rsidR="00E1777D" w:rsidRPr="00E1777D" w14:paraId="69AD8C41" w14:textId="77777777" w:rsidTr="00E1777D">
        <w:trPr>
          <w:trHeight w:val="300"/>
          <w:jc w:val="center"/>
        </w:trPr>
        <w:tc>
          <w:tcPr>
            <w:tcW w:w="22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684F635"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信息内容</w:t>
            </w:r>
          </w:p>
        </w:tc>
        <w:tc>
          <w:tcPr>
            <w:tcW w:w="2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5E6188A"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本年制发件数</w:t>
            </w:r>
          </w:p>
        </w:tc>
        <w:tc>
          <w:tcPr>
            <w:tcW w:w="2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7480BF8"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本年废止件数</w:t>
            </w:r>
          </w:p>
        </w:tc>
        <w:tc>
          <w:tcPr>
            <w:tcW w:w="2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2001EE1"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现行有效件数</w:t>
            </w:r>
          </w:p>
        </w:tc>
      </w:tr>
      <w:tr w:rsidR="00E1777D" w:rsidRPr="00E1777D" w14:paraId="7F9C7B45" w14:textId="77777777" w:rsidTr="00E1777D">
        <w:trPr>
          <w:trHeight w:val="300"/>
          <w:jc w:val="center"/>
        </w:trPr>
        <w:tc>
          <w:tcPr>
            <w:tcW w:w="22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1EA96BE" w14:textId="77777777" w:rsidR="00E1777D" w:rsidRPr="00E1777D" w:rsidRDefault="00E1777D" w:rsidP="00E1777D">
            <w:pPr>
              <w:widowControl/>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规章</w:t>
            </w:r>
          </w:p>
        </w:tc>
        <w:tc>
          <w:tcPr>
            <w:tcW w:w="2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FA5DDE6" w14:textId="77777777" w:rsidR="00E1777D" w:rsidRPr="00E1777D" w:rsidRDefault="00E1777D" w:rsidP="00E1777D">
            <w:pPr>
              <w:widowControl/>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0</w:t>
            </w:r>
          </w:p>
        </w:tc>
        <w:tc>
          <w:tcPr>
            <w:tcW w:w="2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93EA973" w14:textId="77777777" w:rsidR="00E1777D" w:rsidRPr="00E1777D" w:rsidRDefault="00E1777D" w:rsidP="00E1777D">
            <w:pPr>
              <w:widowControl/>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0</w:t>
            </w:r>
          </w:p>
        </w:tc>
        <w:tc>
          <w:tcPr>
            <w:tcW w:w="2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3F7AC5E" w14:textId="77777777" w:rsidR="00E1777D" w:rsidRPr="00E1777D" w:rsidRDefault="00E1777D" w:rsidP="00E1777D">
            <w:pPr>
              <w:widowControl/>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0</w:t>
            </w:r>
          </w:p>
        </w:tc>
      </w:tr>
      <w:tr w:rsidR="00E1777D" w:rsidRPr="00E1777D" w14:paraId="3EDA32CA" w14:textId="77777777" w:rsidTr="00E1777D">
        <w:trPr>
          <w:trHeight w:val="300"/>
          <w:jc w:val="center"/>
        </w:trPr>
        <w:tc>
          <w:tcPr>
            <w:tcW w:w="22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1320047" w14:textId="77777777" w:rsidR="00E1777D" w:rsidRPr="00E1777D" w:rsidRDefault="00E1777D" w:rsidP="00E1777D">
            <w:pPr>
              <w:widowControl/>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行政规范性文件</w:t>
            </w:r>
          </w:p>
        </w:tc>
        <w:tc>
          <w:tcPr>
            <w:tcW w:w="2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6416128" w14:textId="77777777" w:rsidR="00E1777D" w:rsidRPr="00E1777D" w:rsidRDefault="00E1777D" w:rsidP="00E1777D">
            <w:pPr>
              <w:widowControl/>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1</w:t>
            </w:r>
          </w:p>
        </w:tc>
        <w:tc>
          <w:tcPr>
            <w:tcW w:w="2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53932AA" w14:textId="77777777" w:rsidR="00E1777D" w:rsidRPr="00E1777D" w:rsidRDefault="00E1777D" w:rsidP="00E1777D">
            <w:pPr>
              <w:widowControl/>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0</w:t>
            </w:r>
          </w:p>
        </w:tc>
        <w:tc>
          <w:tcPr>
            <w:tcW w:w="22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E599C9E" w14:textId="77777777" w:rsidR="00E1777D" w:rsidRPr="00E1777D" w:rsidRDefault="00E1777D" w:rsidP="00E1777D">
            <w:pPr>
              <w:widowControl/>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2</w:t>
            </w:r>
          </w:p>
        </w:tc>
      </w:tr>
      <w:tr w:rsidR="00E1777D" w:rsidRPr="00E1777D" w14:paraId="1CD7556D" w14:textId="77777777" w:rsidTr="00E1777D">
        <w:trPr>
          <w:trHeight w:val="300"/>
          <w:jc w:val="center"/>
        </w:trPr>
        <w:tc>
          <w:tcPr>
            <w:tcW w:w="8820" w:type="dxa"/>
            <w:gridSpan w:val="4"/>
            <w:tcBorders>
              <w:top w:val="nil"/>
              <w:left w:val="single" w:sz="6" w:space="0" w:color="auto"/>
              <w:bottom w:val="single" w:sz="6" w:space="0" w:color="auto"/>
              <w:right w:val="single" w:sz="6" w:space="0" w:color="000000"/>
            </w:tcBorders>
            <w:shd w:val="clear" w:color="auto" w:fill="C6D9F1"/>
            <w:tcMar>
              <w:top w:w="0" w:type="dxa"/>
              <w:left w:w="105" w:type="dxa"/>
              <w:bottom w:w="0" w:type="dxa"/>
              <w:right w:w="105" w:type="dxa"/>
            </w:tcMar>
            <w:vAlign w:val="center"/>
            <w:hideMark/>
          </w:tcPr>
          <w:p w14:paraId="53DB3D9B"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000000"/>
                <w:kern w:val="0"/>
                <w:szCs w:val="21"/>
              </w:rPr>
              <w:t>第二十条第（五）项</w:t>
            </w:r>
          </w:p>
        </w:tc>
      </w:tr>
      <w:tr w:rsidR="00E1777D" w:rsidRPr="00E1777D" w14:paraId="690E9F09" w14:textId="77777777" w:rsidTr="00E1777D">
        <w:trPr>
          <w:trHeight w:val="300"/>
          <w:jc w:val="center"/>
        </w:trPr>
        <w:tc>
          <w:tcPr>
            <w:tcW w:w="22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0BF50294"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信息内容</w:t>
            </w:r>
          </w:p>
        </w:tc>
        <w:tc>
          <w:tcPr>
            <w:tcW w:w="6615" w:type="dxa"/>
            <w:gridSpan w:val="3"/>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14:paraId="5170A249"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本年处理决定数量</w:t>
            </w:r>
          </w:p>
        </w:tc>
      </w:tr>
      <w:tr w:rsidR="00E1777D" w:rsidRPr="00E1777D" w14:paraId="31881327" w14:textId="77777777" w:rsidTr="00E1777D">
        <w:trPr>
          <w:trHeight w:val="300"/>
          <w:jc w:val="center"/>
        </w:trPr>
        <w:tc>
          <w:tcPr>
            <w:tcW w:w="22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0F81846" w14:textId="77777777" w:rsidR="00E1777D" w:rsidRPr="00E1777D" w:rsidRDefault="00E1777D" w:rsidP="00E1777D">
            <w:pPr>
              <w:widowControl/>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行政许可</w:t>
            </w:r>
          </w:p>
        </w:tc>
        <w:tc>
          <w:tcPr>
            <w:tcW w:w="6615" w:type="dxa"/>
            <w:gridSpan w:val="3"/>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14:paraId="78C826DE" w14:textId="77777777" w:rsidR="00E1777D" w:rsidRPr="00E1777D" w:rsidRDefault="00E1777D" w:rsidP="00E1777D">
            <w:pPr>
              <w:widowControl/>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343</w:t>
            </w:r>
          </w:p>
        </w:tc>
      </w:tr>
      <w:tr w:rsidR="00E1777D" w:rsidRPr="00E1777D" w14:paraId="3B58D379" w14:textId="77777777" w:rsidTr="00E1777D">
        <w:trPr>
          <w:trHeight w:val="300"/>
          <w:jc w:val="center"/>
        </w:trPr>
        <w:tc>
          <w:tcPr>
            <w:tcW w:w="8820" w:type="dxa"/>
            <w:gridSpan w:val="4"/>
            <w:tcBorders>
              <w:top w:val="nil"/>
              <w:left w:val="single" w:sz="6" w:space="0" w:color="auto"/>
              <w:bottom w:val="single" w:sz="6" w:space="0" w:color="auto"/>
              <w:right w:val="single" w:sz="6" w:space="0" w:color="000000"/>
            </w:tcBorders>
            <w:shd w:val="clear" w:color="auto" w:fill="C6D9F1"/>
            <w:tcMar>
              <w:top w:w="0" w:type="dxa"/>
              <w:left w:w="105" w:type="dxa"/>
              <w:bottom w:w="0" w:type="dxa"/>
              <w:right w:w="105" w:type="dxa"/>
            </w:tcMar>
            <w:vAlign w:val="center"/>
            <w:hideMark/>
          </w:tcPr>
          <w:p w14:paraId="4C53866D"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000000"/>
                <w:kern w:val="0"/>
                <w:szCs w:val="21"/>
              </w:rPr>
              <w:t>第二十条第（六）项</w:t>
            </w:r>
          </w:p>
        </w:tc>
      </w:tr>
      <w:tr w:rsidR="00E1777D" w:rsidRPr="00E1777D" w14:paraId="789363D1" w14:textId="77777777" w:rsidTr="00E1777D">
        <w:trPr>
          <w:trHeight w:val="300"/>
          <w:jc w:val="center"/>
        </w:trPr>
        <w:tc>
          <w:tcPr>
            <w:tcW w:w="22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9B5948F"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信息内容</w:t>
            </w:r>
          </w:p>
        </w:tc>
        <w:tc>
          <w:tcPr>
            <w:tcW w:w="6615" w:type="dxa"/>
            <w:gridSpan w:val="3"/>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14:paraId="2611165B"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本年处理决定数量</w:t>
            </w:r>
          </w:p>
        </w:tc>
      </w:tr>
      <w:tr w:rsidR="00E1777D" w:rsidRPr="00E1777D" w14:paraId="04D99363" w14:textId="77777777" w:rsidTr="00E1777D">
        <w:trPr>
          <w:trHeight w:val="300"/>
          <w:jc w:val="center"/>
        </w:trPr>
        <w:tc>
          <w:tcPr>
            <w:tcW w:w="22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969430F" w14:textId="77777777" w:rsidR="00E1777D" w:rsidRPr="00E1777D" w:rsidRDefault="00E1777D" w:rsidP="00E1777D">
            <w:pPr>
              <w:widowControl/>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行政处罚</w:t>
            </w:r>
          </w:p>
        </w:tc>
        <w:tc>
          <w:tcPr>
            <w:tcW w:w="6615" w:type="dxa"/>
            <w:gridSpan w:val="3"/>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14:paraId="663E7349" w14:textId="77777777" w:rsidR="00E1777D" w:rsidRPr="00E1777D" w:rsidRDefault="00E1777D" w:rsidP="00E1777D">
            <w:pPr>
              <w:widowControl/>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0</w:t>
            </w:r>
          </w:p>
        </w:tc>
      </w:tr>
      <w:tr w:rsidR="00E1777D" w:rsidRPr="00E1777D" w14:paraId="5FDD67DF" w14:textId="77777777" w:rsidTr="00E1777D">
        <w:trPr>
          <w:trHeight w:val="300"/>
          <w:jc w:val="center"/>
        </w:trPr>
        <w:tc>
          <w:tcPr>
            <w:tcW w:w="22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29F7E49B" w14:textId="77777777" w:rsidR="00E1777D" w:rsidRPr="00E1777D" w:rsidRDefault="00E1777D" w:rsidP="00E1777D">
            <w:pPr>
              <w:widowControl/>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行政强制</w:t>
            </w:r>
          </w:p>
        </w:tc>
        <w:tc>
          <w:tcPr>
            <w:tcW w:w="6615" w:type="dxa"/>
            <w:gridSpan w:val="3"/>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14:paraId="2609C528" w14:textId="77777777" w:rsidR="00E1777D" w:rsidRPr="00E1777D" w:rsidRDefault="00E1777D" w:rsidP="00E1777D">
            <w:pPr>
              <w:widowControl/>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0</w:t>
            </w:r>
          </w:p>
        </w:tc>
      </w:tr>
      <w:tr w:rsidR="00E1777D" w:rsidRPr="00E1777D" w14:paraId="6CD825A6" w14:textId="77777777" w:rsidTr="00E1777D">
        <w:trPr>
          <w:trHeight w:val="300"/>
          <w:jc w:val="center"/>
        </w:trPr>
        <w:tc>
          <w:tcPr>
            <w:tcW w:w="8820" w:type="dxa"/>
            <w:gridSpan w:val="4"/>
            <w:tcBorders>
              <w:top w:val="nil"/>
              <w:left w:val="single" w:sz="6" w:space="0" w:color="auto"/>
              <w:bottom w:val="single" w:sz="6" w:space="0" w:color="auto"/>
              <w:right w:val="single" w:sz="6" w:space="0" w:color="000000"/>
            </w:tcBorders>
            <w:shd w:val="clear" w:color="auto" w:fill="C6D9F1"/>
            <w:tcMar>
              <w:top w:w="0" w:type="dxa"/>
              <w:left w:w="105" w:type="dxa"/>
              <w:bottom w:w="0" w:type="dxa"/>
              <w:right w:w="105" w:type="dxa"/>
            </w:tcMar>
            <w:vAlign w:val="center"/>
            <w:hideMark/>
          </w:tcPr>
          <w:p w14:paraId="4BE6B5C5"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000000"/>
                <w:kern w:val="0"/>
                <w:szCs w:val="21"/>
              </w:rPr>
              <w:t>第二十条第（八）项</w:t>
            </w:r>
          </w:p>
        </w:tc>
      </w:tr>
      <w:tr w:rsidR="00E1777D" w:rsidRPr="00E1777D" w14:paraId="4C4D0BD3" w14:textId="77777777" w:rsidTr="00E1777D">
        <w:trPr>
          <w:trHeight w:val="300"/>
          <w:jc w:val="center"/>
        </w:trPr>
        <w:tc>
          <w:tcPr>
            <w:tcW w:w="22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B293E67"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信息内容</w:t>
            </w:r>
          </w:p>
        </w:tc>
        <w:tc>
          <w:tcPr>
            <w:tcW w:w="6615" w:type="dxa"/>
            <w:gridSpan w:val="3"/>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14:paraId="384BBAE1"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本年收费金额（单位：万元）</w:t>
            </w:r>
          </w:p>
        </w:tc>
      </w:tr>
      <w:tr w:rsidR="00E1777D" w:rsidRPr="00E1777D" w14:paraId="44F73D37" w14:textId="77777777" w:rsidTr="00E1777D">
        <w:trPr>
          <w:trHeight w:val="300"/>
          <w:jc w:val="center"/>
        </w:trPr>
        <w:tc>
          <w:tcPr>
            <w:tcW w:w="220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42CB7F6F" w14:textId="77777777" w:rsidR="00E1777D" w:rsidRPr="00E1777D" w:rsidRDefault="00E1777D" w:rsidP="00E1777D">
            <w:pPr>
              <w:widowControl/>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行政事业性收费</w:t>
            </w:r>
          </w:p>
        </w:tc>
        <w:tc>
          <w:tcPr>
            <w:tcW w:w="6615" w:type="dxa"/>
            <w:gridSpan w:val="3"/>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14:paraId="13E4A0BD" w14:textId="77777777" w:rsidR="00E1777D" w:rsidRPr="00E1777D" w:rsidRDefault="00E1777D" w:rsidP="00E1777D">
            <w:pPr>
              <w:widowControl/>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000000"/>
                <w:kern w:val="0"/>
                <w:szCs w:val="21"/>
              </w:rPr>
              <w:t>36.3424</w:t>
            </w:r>
          </w:p>
        </w:tc>
      </w:tr>
    </w:tbl>
    <w:p w14:paraId="4F75D0BC" w14:textId="0E2B630D" w:rsidR="00E1777D" w:rsidRPr="00E1777D" w:rsidRDefault="00E1777D" w:rsidP="00561032">
      <w:pPr>
        <w:widowControl/>
        <w:shd w:val="clear" w:color="auto" w:fill="FFFFFF"/>
        <w:spacing w:line="480" w:lineRule="atLeast"/>
        <w:ind w:firstLineChars="200" w:firstLine="640"/>
        <w:jc w:val="left"/>
        <w:rPr>
          <w:rFonts w:ascii="黑体" w:eastAsia="黑体" w:hAnsi="黑体" w:cs="宋体" w:hint="eastAsia"/>
          <w:color w:val="333333"/>
          <w:kern w:val="0"/>
          <w:sz w:val="32"/>
          <w:szCs w:val="32"/>
        </w:rPr>
      </w:pPr>
      <w:r w:rsidRPr="00E1777D">
        <w:rPr>
          <w:rFonts w:ascii="黑体" w:eastAsia="黑体" w:hAnsi="黑体" w:cs="宋体" w:hint="eastAsia"/>
          <w:color w:val="333333"/>
          <w:kern w:val="0"/>
          <w:sz w:val="32"/>
          <w:szCs w:val="32"/>
        </w:rPr>
        <w:t>三、收到和处理政府信息公开申请情况</w:t>
      </w:r>
    </w:p>
    <w:tbl>
      <w:tblPr>
        <w:tblW w:w="8781" w:type="dxa"/>
        <w:jc w:val="center"/>
        <w:shd w:val="clear" w:color="auto" w:fill="FFFFFF"/>
        <w:tblCellMar>
          <w:left w:w="0" w:type="dxa"/>
          <w:right w:w="0" w:type="dxa"/>
        </w:tblCellMar>
        <w:tblLook w:val="04A0" w:firstRow="1" w:lastRow="0" w:firstColumn="1" w:lastColumn="0" w:noHBand="0" w:noVBand="1"/>
      </w:tblPr>
      <w:tblGrid>
        <w:gridCol w:w="630"/>
        <w:gridCol w:w="1108"/>
        <w:gridCol w:w="3385"/>
        <w:gridCol w:w="539"/>
        <w:gridCol w:w="426"/>
        <w:gridCol w:w="567"/>
        <w:gridCol w:w="567"/>
        <w:gridCol w:w="567"/>
        <w:gridCol w:w="425"/>
        <w:gridCol w:w="567"/>
      </w:tblGrid>
      <w:tr w:rsidR="00E1777D" w:rsidRPr="00E1777D" w14:paraId="425CE756" w14:textId="77777777" w:rsidTr="00561032">
        <w:trPr>
          <w:trHeight w:val="336"/>
          <w:jc w:val="center"/>
        </w:trPr>
        <w:tc>
          <w:tcPr>
            <w:tcW w:w="5123" w:type="dxa"/>
            <w:gridSpan w:val="3"/>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5D5A3EB"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楷体_GB2312" w:eastAsia="楷体_GB2312" w:hAnsi="微软雅黑" w:cs="宋体" w:hint="eastAsia"/>
                <w:color w:val="333333"/>
                <w:kern w:val="0"/>
                <w:szCs w:val="21"/>
              </w:rPr>
              <w:t>（本列数据的勾</w:t>
            </w:r>
            <w:proofErr w:type="gramStart"/>
            <w:r w:rsidRPr="00E1777D">
              <w:rPr>
                <w:rFonts w:ascii="楷体_GB2312" w:eastAsia="楷体_GB2312" w:hAnsi="微软雅黑" w:cs="宋体" w:hint="eastAsia"/>
                <w:color w:val="333333"/>
                <w:kern w:val="0"/>
                <w:szCs w:val="21"/>
              </w:rPr>
              <w:t>稽</w:t>
            </w:r>
            <w:proofErr w:type="gramEnd"/>
            <w:r w:rsidRPr="00E1777D">
              <w:rPr>
                <w:rFonts w:ascii="楷体_GB2312" w:eastAsia="楷体_GB2312" w:hAnsi="微软雅黑" w:cs="宋体" w:hint="eastAsia"/>
                <w:color w:val="333333"/>
                <w:kern w:val="0"/>
                <w:szCs w:val="21"/>
              </w:rPr>
              <w:t>关系为：第一项加第二项之和，</w:t>
            </w:r>
          </w:p>
          <w:p w14:paraId="1FFE7698"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楷体_GB2312" w:eastAsia="楷体_GB2312" w:hAnsi="微软雅黑" w:cs="宋体" w:hint="eastAsia"/>
                <w:color w:val="333333"/>
                <w:kern w:val="0"/>
                <w:szCs w:val="21"/>
              </w:rPr>
              <w:t>等于第三项加第四项之和）</w:t>
            </w:r>
          </w:p>
        </w:tc>
        <w:tc>
          <w:tcPr>
            <w:tcW w:w="3658" w:type="dxa"/>
            <w:gridSpan w:val="7"/>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0186164" w14:textId="77777777" w:rsidR="00E1777D" w:rsidRPr="00E1777D" w:rsidRDefault="00E1777D" w:rsidP="00E1777D">
            <w:pPr>
              <w:widowControl/>
              <w:spacing w:line="315" w:lineRule="atLeast"/>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Cs w:val="21"/>
              </w:rPr>
              <w:t>申请人情况</w:t>
            </w:r>
          </w:p>
        </w:tc>
      </w:tr>
      <w:tr w:rsidR="00E1777D" w:rsidRPr="00E1777D" w14:paraId="021E34AB" w14:textId="77777777" w:rsidTr="00561032">
        <w:trPr>
          <w:trHeight w:val="336"/>
          <w:jc w:val="center"/>
        </w:trPr>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12395F4" w14:textId="77777777" w:rsidR="00E1777D" w:rsidRPr="00E1777D" w:rsidRDefault="00E1777D" w:rsidP="00E1777D">
            <w:pPr>
              <w:widowControl/>
              <w:jc w:val="left"/>
              <w:rPr>
                <w:rFonts w:ascii="微软雅黑" w:eastAsia="微软雅黑" w:hAnsi="微软雅黑" w:cs="宋体"/>
                <w:color w:val="333333"/>
                <w:kern w:val="0"/>
                <w:szCs w:val="21"/>
              </w:rPr>
            </w:pPr>
          </w:p>
        </w:tc>
        <w:tc>
          <w:tcPr>
            <w:tcW w:w="539"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D3C6C3C"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Cs w:val="21"/>
              </w:rPr>
              <w:t>自然人</w:t>
            </w:r>
          </w:p>
        </w:tc>
        <w:tc>
          <w:tcPr>
            <w:tcW w:w="2552"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211154A" w14:textId="77777777" w:rsidR="00E1777D" w:rsidRPr="00E1777D" w:rsidRDefault="00E1777D" w:rsidP="00E1777D">
            <w:pPr>
              <w:widowControl/>
              <w:spacing w:line="315" w:lineRule="atLeast"/>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Cs w:val="21"/>
              </w:rPr>
              <w:t>法人或其他组织</w:t>
            </w:r>
          </w:p>
        </w:tc>
        <w:tc>
          <w:tcPr>
            <w:tcW w:w="567"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46A6E82"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Cs w:val="21"/>
              </w:rPr>
              <w:t>总计</w:t>
            </w:r>
          </w:p>
        </w:tc>
      </w:tr>
      <w:tr w:rsidR="00561032" w:rsidRPr="00E1777D" w14:paraId="3B20B13F" w14:textId="77777777" w:rsidTr="00561032">
        <w:trPr>
          <w:trHeight w:val="252"/>
          <w:jc w:val="center"/>
        </w:trPr>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BD72384" w14:textId="77777777" w:rsidR="00E1777D" w:rsidRPr="00E1777D" w:rsidRDefault="00E1777D" w:rsidP="00E1777D">
            <w:pPr>
              <w:widowControl/>
              <w:jc w:val="left"/>
              <w:rPr>
                <w:rFonts w:ascii="微软雅黑" w:eastAsia="微软雅黑" w:hAnsi="微软雅黑" w:cs="宋体"/>
                <w:color w:val="333333"/>
                <w:kern w:val="0"/>
                <w:szCs w:val="21"/>
              </w:rPr>
            </w:pPr>
          </w:p>
        </w:tc>
        <w:tc>
          <w:tcPr>
            <w:tcW w:w="539" w:type="dxa"/>
            <w:vMerge/>
            <w:tcBorders>
              <w:top w:val="nil"/>
              <w:left w:val="nil"/>
              <w:bottom w:val="single" w:sz="6" w:space="0" w:color="auto"/>
              <w:right w:val="single" w:sz="6" w:space="0" w:color="auto"/>
            </w:tcBorders>
            <w:shd w:val="clear" w:color="auto" w:fill="FFFFFF"/>
            <w:vAlign w:val="center"/>
            <w:hideMark/>
          </w:tcPr>
          <w:p w14:paraId="677A5CEA" w14:textId="77777777" w:rsidR="00E1777D" w:rsidRPr="00E1777D" w:rsidRDefault="00E1777D" w:rsidP="00E1777D">
            <w:pPr>
              <w:widowControl/>
              <w:jc w:val="left"/>
              <w:rPr>
                <w:rFonts w:ascii="微软雅黑" w:eastAsia="微软雅黑" w:hAnsi="微软雅黑" w:cs="宋体"/>
                <w:color w:val="333333"/>
                <w:kern w:val="0"/>
                <w:szCs w:val="21"/>
              </w:rPr>
            </w:pP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C4B654E" w14:textId="77777777" w:rsidR="00E1777D" w:rsidRPr="00E1777D" w:rsidRDefault="00E1777D" w:rsidP="00E1777D">
            <w:pPr>
              <w:widowControl/>
              <w:spacing w:line="315" w:lineRule="atLeast"/>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Cs w:val="21"/>
              </w:rPr>
              <w:t>商业企业</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37A5B8B" w14:textId="77777777" w:rsidR="00E1777D" w:rsidRPr="00E1777D" w:rsidRDefault="00E1777D" w:rsidP="00E1777D">
            <w:pPr>
              <w:widowControl/>
              <w:spacing w:line="315" w:lineRule="atLeast"/>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Cs w:val="21"/>
              </w:rPr>
              <w:t>科研机构</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816C727" w14:textId="77777777" w:rsidR="00E1777D" w:rsidRPr="00E1777D" w:rsidRDefault="00E1777D" w:rsidP="00E1777D">
            <w:pPr>
              <w:widowControl/>
              <w:spacing w:line="315" w:lineRule="atLeast"/>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Cs w:val="21"/>
              </w:rPr>
              <w:t>社会公益组织</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CE2ECF9" w14:textId="77777777" w:rsidR="00E1777D" w:rsidRPr="00E1777D" w:rsidRDefault="00E1777D" w:rsidP="00E1777D">
            <w:pPr>
              <w:widowControl/>
              <w:spacing w:line="315" w:lineRule="atLeast"/>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Cs w:val="21"/>
              </w:rPr>
              <w:t>法律服务机构</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8A9E312" w14:textId="77777777" w:rsidR="00E1777D" w:rsidRPr="00E1777D" w:rsidRDefault="00E1777D" w:rsidP="00E1777D">
            <w:pPr>
              <w:widowControl/>
              <w:spacing w:line="360" w:lineRule="atLeast"/>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Cs w:val="21"/>
              </w:rPr>
              <w:t>其他</w:t>
            </w:r>
          </w:p>
        </w:tc>
        <w:tc>
          <w:tcPr>
            <w:tcW w:w="567" w:type="dxa"/>
            <w:vMerge/>
            <w:tcBorders>
              <w:top w:val="nil"/>
              <w:left w:val="nil"/>
              <w:bottom w:val="single" w:sz="6" w:space="0" w:color="auto"/>
              <w:right w:val="single" w:sz="6" w:space="0" w:color="auto"/>
            </w:tcBorders>
            <w:shd w:val="clear" w:color="auto" w:fill="FFFFFF"/>
            <w:vAlign w:val="center"/>
            <w:hideMark/>
          </w:tcPr>
          <w:p w14:paraId="587928D7" w14:textId="77777777" w:rsidR="00E1777D" w:rsidRPr="00E1777D" w:rsidRDefault="00E1777D" w:rsidP="00E1777D">
            <w:pPr>
              <w:widowControl/>
              <w:jc w:val="left"/>
              <w:rPr>
                <w:rFonts w:ascii="微软雅黑" w:eastAsia="微软雅黑" w:hAnsi="微软雅黑" w:cs="宋体"/>
                <w:color w:val="333333"/>
                <w:kern w:val="0"/>
                <w:szCs w:val="21"/>
              </w:rPr>
            </w:pPr>
          </w:p>
        </w:tc>
      </w:tr>
      <w:tr w:rsidR="000426E0" w:rsidRPr="00E1777D" w14:paraId="70A8E7E5" w14:textId="77777777" w:rsidTr="00561032">
        <w:trPr>
          <w:trHeight w:val="12"/>
          <w:jc w:val="center"/>
        </w:trPr>
        <w:tc>
          <w:tcPr>
            <w:tcW w:w="5123"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703CA25D" w14:textId="77777777" w:rsidR="000426E0" w:rsidRPr="00E1777D" w:rsidRDefault="000426E0" w:rsidP="000426E0">
            <w:pPr>
              <w:widowControl/>
              <w:jc w:val="left"/>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Cs w:val="21"/>
              </w:rPr>
              <w:t>一、本年新收政府信息公开申请数量</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12DB9E0" w14:textId="77777777" w:rsidR="000426E0" w:rsidRPr="00E1777D" w:rsidRDefault="000426E0" w:rsidP="000426E0">
            <w:pPr>
              <w:widowControl/>
              <w:jc w:val="center"/>
              <w:rPr>
                <w:rFonts w:ascii="仿宋_GB2312" w:eastAsia="仿宋_GB2312" w:hAnsi="微软雅黑" w:cs="宋体" w:hint="eastAsia"/>
                <w:color w:val="333333"/>
                <w:kern w:val="0"/>
                <w:szCs w:val="21"/>
              </w:rPr>
            </w:pPr>
            <w:r w:rsidRPr="00E1777D">
              <w:rPr>
                <w:rFonts w:ascii="仿宋_GB2312" w:eastAsia="仿宋_GB2312" w:hAnsi="微软雅黑" w:cs="宋体" w:hint="eastAsia"/>
                <w:color w:val="333333"/>
                <w:kern w:val="0"/>
                <w:szCs w:val="21"/>
              </w:rPr>
              <w:t>4</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240BC63" w14:textId="7E4D8696" w:rsidR="000426E0" w:rsidRPr="00E1777D" w:rsidRDefault="000426E0" w:rsidP="000426E0">
            <w:pPr>
              <w:widowControl/>
              <w:jc w:val="center"/>
              <w:rPr>
                <w:rFonts w:ascii="仿宋_GB2312" w:eastAsia="仿宋_GB2312" w:hAnsi="微软雅黑" w:cs="宋体" w:hint="eastAsia"/>
                <w:color w:val="333333"/>
                <w:kern w:val="0"/>
                <w:szCs w:val="21"/>
              </w:rPr>
            </w:pPr>
            <w:r w:rsidRPr="00E1777D">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887FF06" w14:textId="72693C64"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44F79F3" w14:textId="62AEC893"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80620FD" w14:textId="66519441"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E2C6F37" w14:textId="62B16E2F"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9B35AA2" w14:textId="77777777" w:rsidR="000426E0" w:rsidRPr="00E1777D" w:rsidRDefault="000426E0" w:rsidP="000426E0">
            <w:pPr>
              <w:widowControl/>
              <w:jc w:val="center"/>
              <w:rPr>
                <w:rFonts w:ascii="仿宋_GB2312" w:eastAsia="仿宋_GB2312" w:hAnsi="微软雅黑" w:cs="宋体" w:hint="eastAsia"/>
                <w:color w:val="333333"/>
                <w:kern w:val="0"/>
                <w:szCs w:val="21"/>
              </w:rPr>
            </w:pPr>
            <w:r w:rsidRPr="00E1777D">
              <w:rPr>
                <w:rFonts w:ascii="仿宋_GB2312" w:eastAsia="仿宋_GB2312" w:hAnsi="微软雅黑" w:cs="宋体" w:hint="eastAsia"/>
                <w:color w:val="333333"/>
                <w:kern w:val="0"/>
                <w:szCs w:val="21"/>
              </w:rPr>
              <w:t>4</w:t>
            </w:r>
          </w:p>
        </w:tc>
      </w:tr>
      <w:tr w:rsidR="000426E0" w:rsidRPr="00E1777D" w14:paraId="199255FA" w14:textId="77777777" w:rsidTr="000426E0">
        <w:trPr>
          <w:trHeight w:val="563"/>
          <w:jc w:val="center"/>
        </w:trPr>
        <w:tc>
          <w:tcPr>
            <w:tcW w:w="5123"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AD51D87" w14:textId="77777777" w:rsidR="000426E0" w:rsidRPr="00E1777D" w:rsidRDefault="000426E0" w:rsidP="000426E0">
            <w:pPr>
              <w:widowControl/>
              <w:jc w:val="left"/>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Cs w:val="21"/>
              </w:rPr>
              <w:t>二、上年结转政府信息公开申请数量</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CDA75B8" w14:textId="77777777" w:rsidR="000426E0" w:rsidRPr="00E1777D" w:rsidRDefault="000426E0" w:rsidP="000426E0">
            <w:pPr>
              <w:widowControl/>
              <w:jc w:val="center"/>
              <w:rPr>
                <w:rFonts w:ascii="仿宋_GB2312" w:eastAsia="仿宋_GB2312" w:hAnsi="微软雅黑" w:cs="宋体" w:hint="eastAsia"/>
                <w:color w:val="333333"/>
                <w:kern w:val="0"/>
                <w:szCs w:val="21"/>
              </w:rPr>
            </w:pPr>
            <w:r w:rsidRPr="00E1777D">
              <w:rPr>
                <w:rFonts w:ascii="仿宋_GB2312" w:eastAsia="仿宋_GB2312" w:hAnsi="微软雅黑" w:cs="宋体" w:hint="eastAsia"/>
                <w:color w:val="333333"/>
                <w:kern w:val="0"/>
                <w:szCs w:val="21"/>
              </w:rPr>
              <w:t>0</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3E2FE17" w14:textId="7F313581" w:rsidR="000426E0" w:rsidRPr="00E1777D" w:rsidRDefault="000426E0" w:rsidP="000426E0">
            <w:pPr>
              <w:widowControl/>
              <w:jc w:val="center"/>
              <w:rPr>
                <w:rFonts w:ascii="仿宋_GB2312" w:eastAsia="仿宋_GB2312" w:hAnsi="微软雅黑" w:cs="宋体" w:hint="eastAsia"/>
                <w:color w:val="333333"/>
                <w:kern w:val="0"/>
                <w:szCs w:val="21"/>
              </w:rPr>
            </w:pPr>
            <w:r w:rsidRPr="00E1777D">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63AA814" w14:textId="4A3EB4E6"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34EB412" w14:textId="4BDCE27B"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D5F0834" w14:textId="73E9679D"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1CAA1C9" w14:textId="77777777" w:rsidR="000426E0" w:rsidRPr="00E1777D" w:rsidRDefault="000426E0" w:rsidP="000426E0">
            <w:pPr>
              <w:widowControl/>
              <w:jc w:val="center"/>
              <w:rPr>
                <w:rFonts w:ascii="仿宋_GB2312" w:eastAsia="仿宋_GB2312" w:hAnsi="微软雅黑" w:cs="宋体" w:hint="eastAsia"/>
                <w:color w:val="333333"/>
                <w:kern w:val="0"/>
                <w:szCs w:val="21"/>
              </w:rPr>
            </w:pPr>
            <w:r w:rsidRPr="00E1777D">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5AD6F43" w14:textId="77777777" w:rsidR="000426E0" w:rsidRPr="00E1777D" w:rsidRDefault="000426E0" w:rsidP="000426E0">
            <w:pPr>
              <w:widowControl/>
              <w:jc w:val="center"/>
              <w:rPr>
                <w:rFonts w:ascii="仿宋_GB2312" w:eastAsia="仿宋_GB2312" w:hAnsi="微软雅黑" w:cs="宋体" w:hint="eastAsia"/>
                <w:color w:val="333333"/>
                <w:kern w:val="0"/>
                <w:szCs w:val="21"/>
              </w:rPr>
            </w:pPr>
            <w:r w:rsidRPr="00E1777D">
              <w:rPr>
                <w:rFonts w:ascii="仿宋_GB2312" w:eastAsia="仿宋_GB2312" w:hAnsi="微软雅黑" w:cs="宋体" w:hint="eastAsia"/>
                <w:color w:val="333333"/>
                <w:kern w:val="0"/>
                <w:szCs w:val="21"/>
              </w:rPr>
              <w:t>0</w:t>
            </w:r>
          </w:p>
        </w:tc>
      </w:tr>
      <w:tr w:rsidR="000426E0" w:rsidRPr="00E1777D" w14:paraId="7B88EC55" w14:textId="77777777" w:rsidTr="000426E0">
        <w:trPr>
          <w:trHeight w:val="685"/>
          <w:jc w:val="center"/>
        </w:trPr>
        <w:tc>
          <w:tcPr>
            <w:tcW w:w="63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DF91C62" w14:textId="77777777" w:rsidR="000426E0" w:rsidRPr="00E1777D" w:rsidRDefault="000426E0" w:rsidP="000426E0">
            <w:pPr>
              <w:widowControl/>
              <w:jc w:val="left"/>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Cs w:val="21"/>
              </w:rPr>
              <w:t>三、本年度办理结果</w:t>
            </w:r>
          </w:p>
        </w:tc>
        <w:tc>
          <w:tcPr>
            <w:tcW w:w="44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8C296CB" w14:textId="77777777" w:rsidR="000426E0" w:rsidRPr="00E1777D" w:rsidRDefault="000426E0" w:rsidP="000426E0">
            <w:pPr>
              <w:widowControl/>
              <w:jc w:val="left"/>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Cs w:val="21"/>
              </w:rPr>
              <w:t>（一）予以公开</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C1FD69E" w14:textId="7E5565BF" w:rsidR="000426E0" w:rsidRPr="00E1777D" w:rsidRDefault="000426E0" w:rsidP="000426E0">
            <w:pPr>
              <w:widowControl/>
              <w:jc w:val="center"/>
              <w:rPr>
                <w:rFonts w:ascii="仿宋_GB2312" w:eastAsia="仿宋_GB2312" w:hAnsi="微软雅黑" w:cs="宋体" w:hint="eastAsia"/>
                <w:color w:val="333333"/>
                <w:kern w:val="0"/>
                <w:szCs w:val="21"/>
              </w:rPr>
            </w:pPr>
            <w:r w:rsidRPr="00E1777D">
              <w:rPr>
                <w:rFonts w:ascii="仿宋_GB2312" w:eastAsia="仿宋_GB2312" w:hAnsi="微软雅黑" w:cs="宋体" w:hint="eastAsia"/>
                <w:color w:val="333333"/>
                <w:kern w:val="0"/>
                <w:szCs w:val="21"/>
              </w:rPr>
              <w:t>0</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C794264" w14:textId="23B4E887"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2F4CBBF" w14:textId="5C38F78E"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4393AEC" w14:textId="107DF6CE"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2965617" w14:textId="4B71E5BF"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C71687A" w14:textId="6B87B0F8"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5C1EC0A" w14:textId="4F9CF91A"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r>
      <w:tr w:rsidR="000426E0" w:rsidRPr="00E1777D" w14:paraId="70A24A17" w14:textId="77777777" w:rsidTr="00561032">
        <w:trPr>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4EDF7BA1"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44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E96A7FA" w14:textId="77777777" w:rsidR="000426E0" w:rsidRPr="00E1777D" w:rsidRDefault="000426E0" w:rsidP="000426E0">
            <w:pPr>
              <w:widowControl/>
              <w:jc w:val="left"/>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Cs w:val="21"/>
              </w:rPr>
              <w:t>（二）部分公开（区分处理的，只计这一情形，不计其他情形）</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4B70F84" w14:textId="40650C90" w:rsidR="000426E0" w:rsidRPr="00E1777D" w:rsidRDefault="000426E0" w:rsidP="000426E0">
            <w:pPr>
              <w:widowControl/>
              <w:jc w:val="center"/>
              <w:rPr>
                <w:rFonts w:ascii="仿宋_GB2312" w:eastAsia="仿宋_GB2312" w:hAnsi="微软雅黑" w:cs="宋体" w:hint="eastAsia"/>
                <w:color w:val="333333"/>
                <w:kern w:val="0"/>
                <w:szCs w:val="21"/>
              </w:rPr>
            </w:pPr>
            <w:r w:rsidRPr="000426E0">
              <w:rPr>
                <w:rFonts w:ascii="仿宋_GB2312" w:eastAsia="仿宋_GB2312" w:hAnsi="微软雅黑" w:cs="宋体" w:hint="eastAsia"/>
                <w:color w:val="333333"/>
                <w:kern w:val="0"/>
                <w:szCs w:val="21"/>
              </w:rPr>
              <w:t>0</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DDB11CC" w14:textId="6E493578"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8468696" w14:textId="540D4092"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4A633A2" w14:textId="1B7310FC"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717B388" w14:textId="285F5543"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34F2E8B" w14:textId="6C56AA47"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FB93E93" w14:textId="53CF55CF"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r>
      <w:tr w:rsidR="000426E0" w:rsidRPr="00E1777D" w14:paraId="20B9DF43" w14:textId="77777777" w:rsidTr="00561032">
        <w:trPr>
          <w:trHeight w:val="36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1D015981"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1108"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7D37B29" w14:textId="77777777" w:rsidR="000426E0" w:rsidRPr="00E1777D" w:rsidRDefault="000426E0" w:rsidP="000426E0">
            <w:pPr>
              <w:widowControl/>
              <w:spacing w:line="195" w:lineRule="atLeast"/>
              <w:jc w:val="left"/>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Cs w:val="21"/>
              </w:rPr>
              <w:t>（三）不予公开</w:t>
            </w:r>
          </w:p>
        </w:tc>
        <w:tc>
          <w:tcPr>
            <w:tcW w:w="3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728B0CE" w14:textId="77777777" w:rsidR="000426E0" w:rsidRPr="00E1777D" w:rsidRDefault="000426E0" w:rsidP="000426E0">
            <w:pPr>
              <w:widowControl/>
              <w:spacing w:line="195" w:lineRule="atLeast"/>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Cs w:val="21"/>
              </w:rPr>
              <w:t>1.属于国家秘密</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F13B1AB" w14:textId="4474F6F1" w:rsidR="000426E0" w:rsidRPr="00E1777D" w:rsidRDefault="000426E0" w:rsidP="000426E0">
            <w:pPr>
              <w:widowControl/>
              <w:jc w:val="center"/>
              <w:rPr>
                <w:rFonts w:ascii="仿宋_GB2312" w:eastAsia="仿宋_GB2312" w:hAnsi="微软雅黑" w:cs="宋体" w:hint="eastAsia"/>
                <w:color w:val="333333"/>
                <w:kern w:val="0"/>
                <w:szCs w:val="21"/>
              </w:rPr>
            </w:pPr>
            <w:r w:rsidRPr="000426E0">
              <w:rPr>
                <w:rFonts w:ascii="仿宋_GB2312" w:eastAsia="仿宋_GB2312" w:hAnsi="微软雅黑" w:cs="宋体" w:hint="eastAsia"/>
                <w:color w:val="333333"/>
                <w:kern w:val="0"/>
                <w:szCs w:val="21"/>
              </w:rPr>
              <w:t>0</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193B700" w14:textId="09951FCD"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AE05896" w14:textId="541BD551"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BB3474F" w14:textId="2BF92FAD"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7C39338" w14:textId="45EF09A8"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4F38604" w14:textId="36C81517"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D69038B" w14:textId="3E12C92B"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r>
      <w:tr w:rsidR="000426E0" w:rsidRPr="00E1777D" w14:paraId="64E6C28E" w14:textId="77777777" w:rsidTr="00561032">
        <w:trPr>
          <w:trHeight w:val="36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15B6D92C"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22B61992"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3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EFFAC70" w14:textId="77777777" w:rsidR="000426E0" w:rsidRPr="00E1777D" w:rsidRDefault="000426E0" w:rsidP="000426E0">
            <w:pPr>
              <w:widowControl/>
              <w:spacing w:line="195" w:lineRule="atLeast"/>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Cs w:val="21"/>
              </w:rPr>
              <w:t>2.其他法律行政法规禁止公开</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1871994" w14:textId="77777777" w:rsidR="000426E0" w:rsidRPr="00E1777D" w:rsidRDefault="000426E0" w:rsidP="000426E0">
            <w:pPr>
              <w:widowControl/>
              <w:jc w:val="center"/>
              <w:rPr>
                <w:rFonts w:ascii="仿宋_GB2312" w:eastAsia="仿宋_GB2312" w:hAnsi="微软雅黑" w:cs="宋体" w:hint="eastAsia"/>
                <w:color w:val="333333"/>
                <w:kern w:val="0"/>
                <w:szCs w:val="21"/>
              </w:rPr>
            </w:pPr>
            <w:r w:rsidRPr="00E1777D">
              <w:rPr>
                <w:rFonts w:ascii="仿宋_GB2312" w:eastAsia="仿宋_GB2312" w:hAnsi="微软雅黑" w:cs="宋体" w:hint="eastAsia"/>
                <w:color w:val="333333"/>
                <w:kern w:val="0"/>
                <w:szCs w:val="21"/>
              </w:rPr>
              <w:t>2</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6ED3B40" w14:textId="38F1C1D5"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606E316" w14:textId="4AD36C93"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1429EDB" w14:textId="11A6C562"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3D5058F" w14:textId="7E524FB0"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E431C2A" w14:textId="34DDDA77"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F9C293C" w14:textId="013BE913"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2</w:t>
            </w:r>
          </w:p>
        </w:tc>
      </w:tr>
      <w:tr w:rsidR="000426E0" w:rsidRPr="00E1777D" w14:paraId="694CABC1" w14:textId="77777777" w:rsidTr="00561032">
        <w:trPr>
          <w:trHeight w:val="36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03C2A0AD"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5C9AAD37"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3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4F402CE" w14:textId="77777777" w:rsidR="000426E0" w:rsidRPr="00E1777D" w:rsidRDefault="000426E0" w:rsidP="000426E0">
            <w:pPr>
              <w:widowControl/>
              <w:spacing w:line="195" w:lineRule="atLeast"/>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Cs w:val="21"/>
              </w:rPr>
              <w:t>3.危及“三安全</w:t>
            </w:r>
            <w:proofErr w:type="gramStart"/>
            <w:r w:rsidRPr="00E1777D">
              <w:rPr>
                <w:rFonts w:ascii="仿宋_GB2312" w:eastAsia="仿宋_GB2312" w:hAnsi="微软雅黑" w:cs="宋体" w:hint="eastAsia"/>
                <w:color w:val="333333"/>
                <w:kern w:val="0"/>
                <w:szCs w:val="21"/>
              </w:rPr>
              <w:t>一</w:t>
            </w:r>
            <w:proofErr w:type="gramEnd"/>
            <w:r w:rsidRPr="00E1777D">
              <w:rPr>
                <w:rFonts w:ascii="仿宋_GB2312" w:eastAsia="仿宋_GB2312" w:hAnsi="微软雅黑" w:cs="宋体" w:hint="eastAsia"/>
                <w:color w:val="333333"/>
                <w:kern w:val="0"/>
                <w:szCs w:val="21"/>
              </w:rPr>
              <w:t>稳定”</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01C5AED" w14:textId="2DA5D15C"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AD8F184" w14:textId="7CAF4684"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FB6305D" w14:textId="6B312345"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B6A50B3" w14:textId="57230EDE"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8A6D8F6" w14:textId="76FE3DC7"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3DE51F9" w14:textId="1294E10C"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2FB99EB" w14:textId="748A569C"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r>
      <w:tr w:rsidR="000426E0" w:rsidRPr="00E1777D" w14:paraId="0B197CA3" w14:textId="77777777" w:rsidTr="00561032">
        <w:trPr>
          <w:trHeight w:val="36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3D65EDB8"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0A5D872F"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3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117D9A9" w14:textId="77777777" w:rsidR="000426E0" w:rsidRPr="00E1777D" w:rsidRDefault="000426E0" w:rsidP="000426E0">
            <w:pPr>
              <w:widowControl/>
              <w:spacing w:line="195" w:lineRule="atLeast"/>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Cs w:val="21"/>
              </w:rPr>
              <w:t>4.保护第三方合法权益</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B05FC17" w14:textId="4D5D8D1D"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FA4D413" w14:textId="7A2982EC"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168AEF3" w14:textId="375B2159"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80C7626" w14:textId="33C0613C"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11D496D" w14:textId="378AEFB1"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B96A839" w14:textId="4E00D694"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DC07370" w14:textId="34143460"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r>
      <w:tr w:rsidR="000426E0" w:rsidRPr="00E1777D" w14:paraId="13623694" w14:textId="77777777" w:rsidTr="00561032">
        <w:trPr>
          <w:trHeight w:val="36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6BCF30E2"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06934CBC"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3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BF37ADF" w14:textId="77777777" w:rsidR="000426E0" w:rsidRPr="00E1777D" w:rsidRDefault="000426E0" w:rsidP="000426E0">
            <w:pPr>
              <w:widowControl/>
              <w:spacing w:line="195" w:lineRule="atLeast"/>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Cs w:val="21"/>
              </w:rPr>
              <w:t>5.属于三类内部事务信息</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6BDAE28" w14:textId="18FB7172"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5CEF2A5" w14:textId="25909970"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F3F9408" w14:textId="3E1B2DFF"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51EECEB" w14:textId="765F0D37"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E73D082" w14:textId="681A24C0"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C12DC99" w14:textId="1134DD23"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AA5BD77" w14:textId="062A043F"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r>
      <w:tr w:rsidR="000426E0" w:rsidRPr="00E1777D" w14:paraId="355D0722" w14:textId="77777777" w:rsidTr="00561032">
        <w:trPr>
          <w:trHeight w:val="36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39D49605"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2B8C17E2"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3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87CF951" w14:textId="77777777" w:rsidR="000426E0" w:rsidRPr="00E1777D" w:rsidRDefault="000426E0" w:rsidP="000426E0">
            <w:pPr>
              <w:widowControl/>
              <w:spacing w:line="195" w:lineRule="atLeast"/>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Cs w:val="21"/>
              </w:rPr>
              <w:t>6.属于四类过程性信息</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D756574" w14:textId="14F18F4D"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BC1E27E" w14:textId="5F82F4E1"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81ABCF6" w14:textId="3DF951FA"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4D00442" w14:textId="20CAAF6D"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B40181D" w14:textId="1AB8A6A4"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4E9FCF5" w14:textId="38DDA457"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F9A1679" w14:textId="29F67161"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r>
      <w:tr w:rsidR="000426E0" w:rsidRPr="00E1777D" w14:paraId="5D63138C" w14:textId="77777777" w:rsidTr="00561032">
        <w:trPr>
          <w:trHeight w:val="36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4CE781C3"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6869EA95"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3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25940AD" w14:textId="77777777" w:rsidR="000426E0" w:rsidRPr="00E1777D" w:rsidRDefault="000426E0" w:rsidP="000426E0">
            <w:pPr>
              <w:widowControl/>
              <w:spacing w:line="195" w:lineRule="atLeast"/>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Cs w:val="21"/>
              </w:rPr>
              <w:t>7.属于行政执法案卷</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51311EC" w14:textId="1213291C"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7A38C35" w14:textId="6E684C8F"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846C8A9" w14:textId="324DFE3D"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E8CDB87" w14:textId="751F4066"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CCEA59A" w14:textId="4AF68BE1"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EB403CC" w14:textId="6F611645"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B0296E1" w14:textId="7AA0459B" w:rsidR="000426E0" w:rsidRPr="00E1777D" w:rsidRDefault="000426E0" w:rsidP="000426E0">
            <w:pPr>
              <w:widowControl/>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r>
      <w:tr w:rsidR="000426E0" w:rsidRPr="00E1777D" w14:paraId="016421D7" w14:textId="77777777" w:rsidTr="00561032">
        <w:trPr>
          <w:trHeight w:val="36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3CF1CB95"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231BF849"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3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310C43E" w14:textId="77777777" w:rsidR="000426E0" w:rsidRPr="00E1777D" w:rsidRDefault="000426E0" w:rsidP="000426E0">
            <w:pPr>
              <w:widowControl/>
              <w:spacing w:line="195" w:lineRule="atLeast"/>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Cs w:val="21"/>
              </w:rPr>
              <w:t>8.属于行政查询事项</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5452915" w14:textId="041CCA21" w:rsidR="000426E0" w:rsidRPr="00E1777D" w:rsidRDefault="000426E0" w:rsidP="000426E0">
            <w:pPr>
              <w:widowControl/>
              <w:jc w:val="center"/>
              <w:rPr>
                <w:rFonts w:ascii="仿宋_GB2312" w:eastAsia="仿宋_GB2312" w:hAnsi="微软雅黑" w:cs="宋体" w:hint="eastAsia"/>
                <w:color w:val="333333"/>
                <w:kern w:val="0"/>
                <w:szCs w:val="21"/>
              </w:rPr>
            </w:pPr>
            <w:r w:rsidRPr="000426E0">
              <w:rPr>
                <w:rFonts w:ascii="仿宋_GB2312" w:eastAsia="仿宋_GB2312" w:hAnsi="微软雅黑" w:cs="宋体" w:hint="eastAsia"/>
                <w:color w:val="333333"/>
                <w:kern w:val="0"/>
                <w:szCs w:val="21"/>
              </w:rPr>
              <w:t>0</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945EB11" w14:textId="2D0E074C" w:rsidR="000426E0" w:rsidRPr="00E1777D" w:rsidRDefault="000426E0" w:rsidP="000426E0">
            <w:pPr>
              <w:widowControl/>
              <w:jc w:val="center"/>
              <w:rPr>
                <w:rFonts w:ascii="仿宋_GB2312" w:eastAsia="仿宋_GB2312" w:hAnsi="微软雅黑" w:cs="宋体" w:hint="eastAsia"/>
                <w:color w:val="333333"/>
                <w:kern w:val="0"/>
                <w:szCs w:val="21"/>
              </w:rPr>
            </w:pPr>
            <w:r w:rsidRPr="000426E0">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A57ACE3" w14:textId="0E3AC528" w:rsidR="000426E0" w:rsidRPr="00E1777D" w:rsidRDefault="000426E0" w:rsidP="000426E0">
            <w:pPr>
              <w:widowControl/>
              <w:jc w:val="center"/>
              <w:rPr>
                <w:rFonts w:ascii="仿宋_GB2312" w:eastAsia="仿宋_GB2312" w:hAnsi="微软雅黑" w:cs="宋体" w:hint="eastAsia"/>
                <w:color w:val="333333"/>
                <w:kern w:val="0"/>
                <w:szCs w:val="21"/>
              </w:rPr>
            </w:pPr>
            <w:r w:rsidRPr="000426E0">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09065C5" w14:textId="7FAA3B23" w:rsidR="000426E0" w:rsidRPr="00E1777D" w:rsidRDefault="000426E0" w:rsidP="000426E0">
            <w:pPr>
              <w:widowControl/>
              <w:jc w:val="center"/>
              <w:rPr>
                <w:rFonts w:ascii="仿宋_GB2312" w:eastAsia="仿宋_GB2312" w:hAnsi="微软雅黑" w:cs="宋体" w:hint="eastAsia"/>
                <w:color w:val="333333"/>
                <w:kern w:val="0"/>
                <w:szCs w:val="21"/>
              </w:rPr>
            </w:pPr>
            <w:r w:rsidRPr="000426E0">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E9D0038" w14:textId="40ABA2FA" w:rsidR="000426E0" w:rsidRPr="00E1777D" w:rsidRDefault="000426E0" w:rsidP="000426E0">
            <w:pPr>
              <w:widowControl/>
              <w:jc w:val="center"/>
              <w:rPr>
                <w:rFonts w:ascii="仿宋_GB2312" w:eastAsia="仿宋_GB2312" w:hAnsi="微软雅黑" w:cs="宋体" w:hint="eastAsia"/>
                <w:color w:val="333333"/>
                <w:kern w:val="0"/>
                <w:szCs w:val="21"/>
              </w:rPr>
            </w:pPr>
            <w:r w:rsidRPr="000426E0">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81E5363" w14:textId="13983501" w:rsidR="000426E0" w:rsidRPr="00E1777D" w:rsidRDefault="000426E0" w:rsidP="000426E0">
            <w:pPr>
              <w:widowControl/>
              <w:jc w:val="center"/>
              <w:rPr>
                <w:rFonts w:ascii="仿宋_GB2312" w:eastAsia="仿宋_GB2312" w:hAnsi="微软雅黑" w:cs="宋体" w:hint="eastAsia"/>
                <w:color w:val="333333"/>
                <w:kern w:val="0"/>
                <w:szCs w:val="21"/>
              </w:rPr>
            </w:pPr>
            <w:r w:rsidRPr="000426E0">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E71DE25" w14:textId="51361538" w:rsidR="000426E0" w:rsidRPr="00E1777D" w:rsidRDefault="000426E0" w:rsidP="000426E0">
            <w:pPr>
              <w:widowControl/>
              <w:jc w:val="center"/>
              <w:rPr>
                <w:rFonts w:ascii="仿宋_GB2312" w:eastAsia="仿宋_GB2312" w:hAnsi="微软雅黑" w:cs="宋体" w:hint="eastAsia"/>
                <w:color w:val="333333"/>
                <w:kern w:val="0"/>
                <w:szCs w:val="21"/>
              </w:rPr>
            </w:pPr>
            <w:r w:rsidRPr="000426E0">
              <w:rPr>
                <w:rFonts w:ascii="仿宋_GB2312" w:eastAsia="仿宋_GB2312" w:hAnsi="微软雅黑" w:cs="宋体" w:hint="eastAsia"/>
                <w:color w:val="333333"/>
                <w:kern w:val="0"/>
                <w:szCs w:val="21"/>
              </w:rPr>
              <w:t>0</w:t>
            </w:r>
          </w:p>
        </w:tc>
      </w:tr>
      <w:tr w:rsidR="000426E0" w:rsidRPr="00E1777D" w14:paraId="3F88661F" w14:textId="77777777" w:rsidTr="00CF5D7A">
        <w:trPr>
          <w:trHeight w:val="36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7972D3E6"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1108" w:type="dxa"/>
            <w:vMerge w:val="restart"/>
            <w:tcBorders>
              <w:top w:val="single" w:sz="4"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538117F" w14:textId="77777777" w:rsidR="000426E0" w:rsidRPr="00E1777D" w:rsidRDefault="000426E0" w:rsidP="000426E0">
            <w:pPr>
              <w:widowControl/>
              <w:spacing w:line="195" w:lineRule="atLeast"/>
              <w:jc w:val="left"/>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Cs w:val="21"/>
              </w:rPr>
              <w:t>（四）无法提供</w:t>
            </w:r>
          </w:p>
        </w:tc>
        <w:tc>
          <w:tcPr>
            <w:tcW w:w="3385" w:type="dxa"/>
            <w:tcBorders>
              <w:top w:val="single" w:sz="4"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3040C95" w14:textId="77777777" w:rsidR="000426E0" w:rsidRPr="00E1777D" w:rsidRDefault="000426E0" w:rsidP="000426E0">
            <w:pPr>
              <w:widowControl/>
              <w:spacing w:line="195" w:lineRule="atLeast"/>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Cs w:val="21"/>
              </w:rPr>
              <w:t>1.本机关不掌握相关政府信息</w:t>
            </w:r>
          </w:p>
        </w:tc>
        <w:tc>
          <w:tcPr>
            <w:tcW w:w="539" w:type="dxa"/>
            <w:tcBorders>
              <w:top w:val="single" w:sz="4"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D6362A2" w14:textId="77777777" w:rsidR="000426E0" w:rsidRPr="00E1777D" w:rsidRDefault="000426E0" w:rsidP="000426E0">
            <w:pPr>
              <w:widowControl/>
              <w:spacing w:line="195" w:lineRule="atLeast"/>
              <w:jc w:val="center"/>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Cs w:val="21"/>
              </w:rPr>
              <w:t>1</w:t>
            </w:r>
          </w:p>
        </w:tc>
        <w:tc>
          <w:tcPr>
            <w:tcW w:w="426" w:type="dxa"/>
            <w:tcBorders>
              <w:top w:val="single" w:sz="4"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8CBA4AA" w14:textId="6757F802" w:rsidR="000426E0" w:rsidRPr="00E1777D" w:rsidRDefault="000426E0" w:rsidP="000426E0">
            <w:pPr>
              <w:widowControl/>
              <w:spacing w:line="195" w:lineRule="atLeast"/>
              <w:jc w:val="center"/>
              <w:rPr>
                <w:rFonts w:ascii="仿宋_GB2312" w:eastAsia="仿宋_GB2312" w:hAnsi="微软雅黑" w:cs="宋体" w:hint="eastAsia"/>
                <w:color w:val="333333"/>
                <w:kern w:val="0"/>
                <w:szCs w:val="21"/>
              </w:rPr>
            </w:pPr>
            <w:r w:rsidRPr="000426E0">
              <w:rPr>
                <w:rFonts w:ascii="仿宋_GB2312" w:eastAsia="仿宋_GB2312" w:hAnsi="微软雅黑" w:cs="宋体" w:hint="eastAsia"/>
                <w:color w:val="333333"/>
                <w:kern w:val="0"/>
                <w:szCs w:val="21"/>
              </w:rPr>
              <w:t>0</w:t>
            </w:r>
          </w:p>
        </w:tc>
        <w:tc>
          <w:tcPr>
            <w:tcW w:w="567" w:type="dxa"/>
            <w:tcBorders>
              <w:top w:val="single" w:sz="4"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778D000" w14:textId="34D2556B" w:rsidR="000426E0" w:rsidRPr="00E1777D" w:rsidRDefault="000426E0" w:rsidP="000426E0">
            <w:pPr>
              <w:widowControl/>
              <w:spacing w:line="195" w:lineRule="atLeast"/>
              <w:jc w:val="center"/>
              <w:rPr>
                <w:rFonts w:ascii="仿宋_GB2312" w:eastAsia="仿宋_GB2312" w:hAnsi="微软雅黑" w:cs="宋体" w:hint="eastAsia"/>
                <w:color w:val="333333"/>
                <w:kern w:val="0"/>
                <w:szCs w:val="21"/>
              </w:rPr>
            </w:pPr>
            <w:r w:rsidRPr="000426E0">
              <w:rPr>
                <w:rFonts w:ascii="仿宋_GB2312" w:eastAsia="仿宋_GB2312" w:hAnsi="微软雅黑" w:cs="宋体" w:hint="eastAsia"/>
                <w:color w:val="333333"/>
                <w:kern w:val="0"/>
                <w:szCs w:val="21"/>
              </w:rPr>
              <w:t>0</w:t>
            </w:r>
          </w:p>
        </w:tc>
        <w:tc>
          <w:tcPr>
            <w:tcW w:w="567" w:type="dxa"/>
            <w:tcBorders>
              <w:top w:val="single" w:sz="4"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0D032FE" w14:textId="0423CAE8" w:rsidR="000426E0" w:rsidRPr="00E1777D" w:rsidRDefault="000426E0" w:rsidP="000426E0">
            <w:pPr>
              <w:widowControl/>
              <w:spacing w:line="195" w:lineRule="atLeast"/>
              <w:jc w:val="center"/>
              <w:rPr>
                <w:rFonts w:ascii="仿宋_GB2312" w:eastAsia="仿宋_GB2312" w:hAnsi="微软雅黑" w:cs="宋体" w:hint="eastAsia"/>
                <w:color w:val="333333"/>
                <w:kern w:val="0"/>
                <w:szCs w:val="21"/>
              </w:rPr>
            </w:pPr>
            <w:r w:rsidRPr="000426E0">
              <w:rPr>
                <w:rFonts w:ascii="仿宋_GB2312" w:eastAsia="仿宋_GB2312" w:hAnsi="微软雅黑" w:cs="宋体" w:hint="eastAsia"/>
                <w:color w:val="333333"/>
                <w:kern w:val="0"/>
                <w:szCs w:val="21"/>
              </w:rPr>
              <w:t>0</w:t>
            </w:r>
          </w:p>
        </w:tc>
        <w:tc>
          <w:tcPr>
            <w:tcW w:w="567" w:type="dxa"/>
            <w:tcBorders>
              <w:top w:val="single" w:sz="4"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E410D72" w14:textId="6C2BE25F" w:rsidR="000426E0" w:rsidRPr="00E1777D" w:rsidRDefault="000426E0" w:rsidP="000426E0">
            <w:pPr>
              <w:widowControl/>
              <w:spacing w:line="195" w:lineRule="atLeast"/>
              <w:jc w:val="center"/>
              <w:rPr>
                <w:rFonts w:ascii="仿宋_GB2312" w:eastAsia="仿宋_GB2312" w:hAnsi="微软雅黑" w:cs="宋体" w:hint="eastAsia"/>
                <w:color w:val="333333"/>
                <w:kern w:val="0"/>
                <w:szCs w:val="21"/>
              </w:rPr>
            </w:pPr>
            <w:r w:rsidRPr="000426E0">
              <w:rPr>
                <w:rFonts w:ascii="仿宋_GB2312" w:eastAsia="仿宋_GB2312" w:hAnsi="微软雅黑" w:cs="宋体" w:hint="eastAsia"/>
                <w:color w:val="333333"/>
                <w:kern w:val="0"/>
                <w:szCs w:val="21"/>
              </w:rPr>
              <w:t>0</w:t>
            </w:r>
          </w:p>
        </w:tc>
        <w:tc>
          <w:tcPr>
            <w:tcW w:w="425" w:type="dxa"/>
            <w:tcBorders>
              <w:top w:val="single" w:sz="4"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0AD99B7" w14:textId="6A984A46" w:rsidR="000426E0" w:rsidRPr="00E1777D" w:rsidRDefault="000426E0" w:rsidP="000426E0">
            <w:pPr>
              <w:widowControl/>
              <w:spacing w:line="195" w:lineRule="atLeast"/>
              <w:jc w:val="center"/>
              <w:rPr>
                <w:rFonts w:ascii="仿宋_GB2312" w:eastAsia="仿宋_GB2312" w:hAnsi="微软雅黑" w:cs="宋体" w:hint="eastAsia"/>
                <w:color w:val="333333"/>
                <w:kern w:val="0"/>
                <w:szCs w:val="21"/>
              </w:rPr>
            </w:pPr>
            <w:r w:rsidRPr="000426E0">
              <w:rPr>
                <w:rFonts w:ascii="仿宋_GB2312" w:eastAsia="仿宋_GB2312" w:hAnsi="微软雅黑" w:cs="宋体" w:hint="eastAsia"/>
                <w:color w:val="333333"/>
                <w:kern w:val="0"/>
                <w:szCs w:val="21"/>
              </w:rPr>
              <w:t>0</w:t>
            </w:r>
          </w:p>
        </w:tc>
        <w:tc>
          <w:tcPr>
            <w:tcW w:w="567" w:type="dxa"/>
            <w:tcBorders>
              <w:top w:val="single" w:sz="4"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EEEF060" w14:textId="6F6651B1" w:rsidR="000426E0" w:rsidRPr="00E1777D" w:rsidRDefault="000426E0" w:rsidP="000426E0">
            <w:pPr>
              <w:widowControl/>
              <w:spacing w:line="195" w:lineRule="atLeast"/>
              <w:jc w:val="center"/>
              <w:rPr>
                <w:rFonts w:ascii="仿宋_GB2312" w:eastAsia="仿宋_GB2312" w:hAnsi="微软雅黑" w:cs="宋体" w:hint="eastAsia"/>
                <w:color w:val="333333"/>
                <w:kern w:val="0"/>
                <w:szCs w:val="21"/>
              </w:rPr>
            </w:pPr>
            <w:r w:rsidRPr="000426E0">
              <w:rPr>
                <w:rFonts w:ascii="仿宋_GB2312" w:eastAsia="仿宋_GB2312" w:hAnsi="微软雅黑" w:cs="宋体" w:hint="eastAsia"/>
                <w:color w:val="333333"/>
                <w:kern w:val="0"/>
                <w:szCs w:val="21"/>
              </w:rPr>
              <w:t>1</w:t>
            </w:r>
          </w:p>
        </w:tc>
      </w:tr>
      <w:tr w:rsidR="000426E0" w:rsidRPr="00E1777D" w14:paraId="74E9A0AD" w14:textId="77777777" w:rsidTr="00561032">
        <w:trPr>
          <w:trHeight w:val="36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6EC28588"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37899D2E"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3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55FC168" w14:textId="77777777" w:rsidR="000426E0" w:rsidRPr="00E1777D" w:rsidRDefault="000426E0" w:rsidP="000426E0">
            <w:pPr>
              <w:widowControl/>
              <w:spacing w:line="195" w:lineRule="atLeast"/>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Cs w:val="21"/>
              </w:rPr>
              <w:t>2.没有现成信息需要另行制作</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58B8880" w14:textId="77777777" w:rsidR="000426E0" w:rsidRPr="00E1777D" w:rsidRDefault="000426E0" w:rsidP="000426E0">
            <w:pPr>
              <w:widowControl/>
              <w:spacing w:line="195" w:lineRule="atLeast"/>
              <w:jc w:val="center"/>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Cs w:val="21"/>
              </w:rPr>
              <w:t>1</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500688C" w14:textId="46854D68" w:rsidR="000426E0" w:rsidRPr="00E1777D" w:rsidRDefault="000426E0" w:rsidP="000426E0">
            <w:pPr>
              <w:widowControl/>
              <w:spacing w:line="195" w:lineRule="atLeast"/>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BB798BA" w14:textId="02F7640E" w:rsidR="000426E0" w:rsidRPr="00E1777D" w:rsidRDefault="000426E0" w:rsidP="000426E0">
            <w:pPr>
              <w:widowControl/>
              <w:spacing w:line="195" w:lineRule="atLeast"/>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D6AF78F" w14:textId="67C61552" w:rsidR="000426E0" w:rsidRPr="00E1777D" w:rsidRDefault="000426E0" w:rsidP="000426E0">
            <w:pPr>
              <w:widowControl/>
              <w:spacing w:line="195" w:lineRule="atLeast"/>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BA7D036" w14:textId="352CD963" w:rsidR="000426E0" w:rsidRPr="00E1777D" w:rsidRDefault="000426E0" w:rsidP="000426E0">
            <w:pPr>
              <w:widowControl/>
              <w:spacing w:line="195" w:lineRule="atLeast"/>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FEB8859" w14:textId="149C7958" w:rsidR="000426E0" w:rsidRPr="00E1777D" w:rsidRDefault="000426E0" w:rsidP="000426E0">
            <w:pPr>
              <w:widowControl/>
              <w:spacing w:line="195" w:lineRule="atLeast"/>
              <w:jc w:val="center"/>
              <w:rPr>
                <w:rFonts w:ascii="仿宋_GB2312" w:eastAsia="仿宋_GB2312" w:hAnsi="微软雅黑" w:cs="宋体" w:hint="eastAsia"/>
                <w:color w:val="333333"/>
                <w:kern w:val="0"/>
                <w:szCs w:val="21"/>
              </w:rPr>
            </w:pPr>
            <w:r>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9DAAB48" w14:textId="4358F394" w:rsidR="000426E0" w:rsidRPr="00E1777D" w:rsidRDefault="000426E0" w:rsidP="000426E0">
            <w:pPr>
              <w:widowControl/>
              <w:spacing w:line="195" w:lineRule="atLeast"/>
              <w:jc w:val="center"/>
              <w:rPr>
                <w:rFonts w:ascii="仿宋_GB2312" w:eastAsia="仿宋_GB2312" w:hAnsi="微软雅黑" w:cs="宋体" w:hint="eastAsia"/>
                <w:color w:val="333333"/>
                <w:kern w:val="0"/>
                <w:szCs w:val="21"/>
              </w:rPr>
            </w:pPr>
            <w:r w:rsidRPr="000426E0">
              <w:rPr>
                <w:rFonts w:ascii="仿宋_GB2312" w:eastAsia="仿宋_GB2312" w:hAnsi="微软雅黑" w:cs="宋体" w:hint="eastAsia"/>
                <w:color w:val="333333"/>
                <w:kern w:val="0"/>
                <w:szCs w:val="21"/>
              </w:rPr>
              <w:t>1</w:t>
            </w:r>
          </w:p>
        </w:tc>
      </w:tr>
      <w:tr w:rsidR="000426E0" w:rsidRPr="00E1777D" w14:paraId="2D7503E6" w14:textId="77777777" w:rsidTr="00561032">
        <w:trPr>
          <w:trHeight w:val="36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41C5FD8A"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639C782A"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3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4BAC5B8" w14:textId="77777777" w:rsidR="000426E0" w:rsidRPr="00E1777D" w:rsidRDefault="000426E0" w:rsidP="000426E0">
            <w:pPr>
              <w:widowControl/>
              <w:spacing w:line="195" w:lineRule="atLeast"/>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Cs w:val="21"/>
              </w:rPr>
              <w:t>3.补正后申请内容仍不明确</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C3FCAE3" w14:textId="51E7D84B"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6570BEF" w14:textId="2A2AD49A"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4717C68" w14:textId="30B03308"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0BE7E8B" w14:textId="72A288BA"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7096F64" w14:textId="6C652864"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0032173" w14:textId="3DC4FCCA"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327159E" w14:textId="50381096"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r>
      <w:tr w:rsidR="000426E0" w:rsidRPr="00E1777D" w14:paraId="49880C4B" w14:textId="77777777" w:rsidTr="00561032">
        <w:trPr>
          <w:trHeight w:val="36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7D235C8D"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1108"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0A290CC" w14:textId="77777777" w:rsidR="000426E0" w:rsidRPr="00E1777D" w:rsidRDefault="000426E0" w:rsidP="000426E0">
            <w:pPr>
              <w:widowControl/>
              <w:spacing w:line="195" w:lineRule="atLeast"/>
              <w:jc w:val="left"/>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Cs w:val="21"/>
              </w:rPr>
              <w:t>（五）</w:t>
            </w:r>
            <w:proofErr w:type="gramStart"/>
            <w:r w:rsidRPr="00E1777D">
              <w:rPr>
                <w:rFonts w:ascii="黑体" w:eastAsia="黑体" w:hAnsi="黑体" w:cs="宋体" w:hint="eastAsia"/>
                <w:color w:val="333333"/>
                <w:kern w:val="0"/>
                <w:szCs w:val="21"/>
              </w:rPr>
              <w:t>不予处理</w:t>
            </w:r>
            <w:proofErr w:type="gramEnd"/>
          </w:p>
        </w:tc>
        <w:tc>
          <w:tcPr>
            <w:tcW w:w="3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799BA74" w14:textId="77777777" w:rsidR="000426E0" w:rsidRPr="00E1777D" w:rsidRDefault="000426E0" w:rsidP="000426E0">
            <w:pPr>
              <w:widowControl/>
              <w:spacing w:line="195" w:lineRule="atLeast"/>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Cs w:val="21"/>
              </w:rPr>
              <w:t>1.信访举报投诉类申请</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F92AD89" w14:textId="46619F58"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9183FDB" w14:textId="482AE56C"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2567B4B" w14:textId="02A0C2FD"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AC4B1B4" w14:textId="60644B11"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6E22ED8" w14:textId="7FCB8547"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E2BCFE2" w14:textId="49229EEF"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1D312E0" w14:textId="11E13B90"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r>
      <w:tr w:rsidR="000426E0" w:rsidRPr="00E1777D" w14:paraId="7617E14E" w14:textId="77777777" w:rsidTr="00561032">
        <w:trPr>
          <w:trHeight w:val="36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034C68E6"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2560F641"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3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3D3E606" w14:textId="77777777" w:rsidR="000426E0" w:rsidRPr="00E1777D" w:rsidRDefault="000426E0" w:rsidP="000426E0">
            <w:pPr>
              <w:widowControl/>
              <w:spacing w:line="195" w:lineRule="atLeast"/>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Cs w:val="21"/>
              </w:rPr>
              <w:t>2.重复申请</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32C2675" w14:textId="08B6BA77"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FCC2BC7" w14:textId="02A5F77C"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6B81988" w14:textId="341408B2"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FB83EA2" w14:textId="7F9E5FEC"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A47D0F3" w14:textId="79D2EEAF"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027DD1C" w14:textId="2C1BA13E"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45A450D" w14:textId="3B059021"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r>
      <w:tr w:rsidR="000426E0" w:rsidRPr="00E1777D" w14:paraId="70858B6E" w14:textId="77777777" w:rsidTr="00561032">
        <w:trPr>
          <w:trHeight w:val="36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0D2B6885"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55558178"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3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C54B98D" w14:textId="77777777" w:rsidR="000426E0" w:rsidRPr="00E1777D" w:rsidRDefault="000426E0" w:rsidP="000426E0">
            <w:pPr>
              <w:widowControl/>
              <w:spacing w:line="195" w:lineRule="atLeast"/>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Cs w:val="21"/>
              </w:rPr>
              <w:t>3.要求提供公开出版物</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95F31B5" w14:textId="651C0EB7"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402E4A5" w14:textId="5F771C33"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E0A3307" w14:textId="7781C50A"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854905F" w14:textId="4870FBC8"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F337E08" w14:textId="3177F7E8"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576B380" w14:textId="626E475C"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5D110FC" w14:textId="3BB48A96"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r>
      <w:tr w:rsidR="000426E0" w:rsidRPr="00E1777D" w14:paraId="0EDAB9C8" w14:textId="77777777" w:rsidTr="00561032">
        <w:trPr>
          <w:trHeight w:val="312"/>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4E42ECC7"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788264D5"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3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D6337B7" w14:textId="77777777" w:rsidR="000426E0" w:rsidRPr="00E1777D" w:rsidRDefault="000426E0" w:rsidP="000426E0">
            <w:pPr>
              <w:widowControl/>
              <w:spacing w:line="195" w:lineRule="atLeast"/>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Cs w:val="21"/>
              </w:rPr>
              <w:t>4.无正当理由大量反复申请</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25D3688" w14:textId="006D781F"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D01CB15" w14:textId="18356121"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8D8CFFF" w14:textId="52DBF126"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0B07514" w14:textId="5ABF278E"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C885B73" w14:textId="725D49E0"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6294D28" w14:textId="7FE807AA"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981AD1B" w14:textId="037AF72D"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r>
      <w:tr w:rsidR="000426E0" w:rsidRPr="00E1777D" w14:paraId="2CED4C2B" w14:textId="77777777" w:rsidTr="00561032">
        <w:trPr>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7815E061"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7A4DE850"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3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9D647AA" w14:textId="77777777" w:rsidR="000426E0" w:rsidRPr="00E1777D" w:rsidRDefault="000426E0" w:rsidP="000426E0">
            <w:pPr>
              <w:widowControl/>
              <w:spacing w:line="300" w:lineRule="atLeast"/>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Cs w:val="21"/>
              </w:rPr>
              <w:t>5.要求行政机关确认或重新</w:t>
            </w:r>
          </w:p>
          <w:p w14:paraId="4C880F50" w14:textId="77777777" w:rsidR="000426E0" w:rsidRPr="00E1777D" w:rsidRDefault="000426E0" w:rsidP="000426E0">
            <w:pPr>
              <w:widowControl/>
              <w:spacing w:line="300" w:lineRule="atLeast"/>
              <w:ind w:firstLine="210"/>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Cs w:val="21"/>
              </w:rPr>
              <w:t>出具已获取信息</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AC03FA4" w14:textId="1F693AEA"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C56264E" w14:textId="3668F542"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0087339" w14:textId="7395BF1D"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F393956" w14:textId="52D1C015"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15953D0" w14:textId="53C2CBE8"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AF1158C" w14:textId="73155ACB"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DD4848A" w14:textId="154923F2"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r>
      <w:tr w:rsidR="000426E0" w:rsidRPr="00E1777D" w14:paraId="5552DAC4" w14:textId="77777777" w:rsidTr="00561032">
        <w:trPr>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268FE3A4"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1108"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91CD222" w14:textId="77777777" w:rsidR="000426E0" w:rsidRPr="00E1777D" w:rsidRDefault="000426E0" w:rsidP="000426E0">
            <w:pPr>
              <w:widowControl/>
              <w:spacing w:line="300" w:lineRule="atLeast"/>
              <w:jc w:val="left"/>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Cs w:val="21"/>
              </w:rPr>
              <w:t>（六）其他处理</w:t>
            </w:r>
          </w:p>
        </w:tc>
        <w:tc>
          <w:tcPr>
            <w:tcW w:w="3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1B64E19" w14:textId="77777777" w:rsidR="000426E0" w:rsidRPr="00E1777D" w:rsidRDefault="000426E0" w:rsidP="000426E0">
            <w:pPr>
              <w:widowControl/>
              <w:spacing w:line="300" w:lineRule="atLeast"/>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Cs w:val="21"/>
              </w:rPr>
              <w:t>1.申请人无正当理由逾期</w:t>
            </w:r>
            <w:proofErr w:type="gramStart"/>
            <w:r w:rsidRPr="00E1777D">
              <w:rPr>
                <w:rFonts w:ascii="仿宋_GB2312" w:eastAsia="仿宋_GB2312" w:hAnsi="微软雅黑" w:cs="宋体" w:hint="eastAsia"/>
                <w:color w:val="333333"/>
                <w:kern w:val="0"/>
                <w:szCs w:val="21"/>
              </w:rPr>
              <w:t>不</w:t>
            </w:r>
            <w:proofErr w:type="gramEnd"/>
            <w:r w:rsidRPr="00E1777D">
              <w:rPr>
                <w:rFonts w:ascii="仿宋_GB2312" w:eastAsia="仿宋_GB2312" w:hAnsi="微软雅黑" w:cs="宋体" w:hint="eastAsia"/>
                <w:color w:val="333333"/>
                <w:kern w:val="0"/>
                <w:szCs w:val="21"/>
              </w:rPr>
              <w:t>补正、行政机关</w:t>
            </w:r>
            <w:proofErr w:type="gramStart"/>
            <w:r w:rsidRPr="00E1777D">
              <w:rPr>
                <w:rFonts w:ascii="仿宋_GB2312" w:eastAsia="仿宋_GB2312" w:hAnsi="微软雅黑" w:cs="宋体" w:hint="eastAsia"/>
                <w:color w:val="333333"/>
                <w:kern w:val="0"/>
                <w:szCs w:val="21"/>
              </w:rPr>
              <w:t>不</w:t>
            </w:r>
            <w:proofErr w:type="gramEnd"/>
            <w:r w:rsidRPr="00E1777D">
              <w:rPr>
                <w:rFonts w:ascii="仿宋_GB2312" w:eastAsia="仿宋_GB2312" w:hAnsi="微软雅黑" w:cs="宋体" w:hint="eastAsia"/>
                <w:color w:val="333333"/>
                <w:kern w:val="0"/>
                <w:szCs w:val="21"/>
              </w:rPr>
              <w:t>再处理其政府信息公开申请</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9DEF6B7" w14:textId="2305D403"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9AB97F4" w14:textId="025FF5E5"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6F164CC" w14:textId="31F4BAAE"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5B4DB4D" w14:textId="14AA6ECB"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64DCFBF" w14:textId="69692375"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227A3C3" w14:textId="018224D0"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5C22D5C" w14:textId="78CAE2DA"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r>
      <w:tr w:rsidR="000426E0" w:rsidRPr="00E1777D" w14:paraId="426FA57E" w14:textId="77777777" w:rsidTr="00561032">
        <w:trPr>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669F81D1"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10442F5B"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3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2D97646" w14:textId="77777777" w:rsidR="000426E0" w:rsidRPr="00E1777D" w:rsidRDefault="000426E0" w:rsidP="000426E0">
            <w:pPr>
              <w:widowControl/>
              <w:spacing w:line="300" w:lineRule="atLeast"/>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Cs w:val="21"/>
              </w:rPr>
              <w:t>2.申请人逾期未按收费通知要求缴纳费用、行政机关</w:t>
            </w:r>
            <w:proofErr w:type="gramStart"/>
            <w:r w:rsidRPr="00E1777D">
              <w:rPr>
                <w:rFonts w:ascii="仿宋_GB2312" w:eastAsia="仿宋_GB2312" w:hAnsi="微软雅黑" w:cs="宋体" w:hint="eastAsia"/>
                <w:color w:val="333333"/>
                <w:kern w:val="0"/>
                <w:szCs w:val="21"/>
              </w:rPr>
              <w:t>不</w:t>
            </w:r>
            <w:proofErr w:type="gramEnd"/>
            <w:r w:rsidRPr="00E1777D">
              <w:rPr>
                <w:rFonts w:ascii="仿宋_GB2312" w:eastAsia="仿宋_GB2312" w:hAnsi="微软雅黑" w:cs="宋体" w:hint="eastAsia"/>
                <w:color w:val="333333"/>
                <w:kern w:val="0"/>
                <w:szCs w:val="21"/>
              </w:rPr>
              <w:t>再处理其政府信息公开申请</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B9B2876" w14:textId="31A348FD"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A6BDFDA" w14:textId="64288AC1"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77795BE" w14:textId="1A6DB43E"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1B89B46" w14:textId="7DA874E1"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229B301" w14:textId="4298CB15"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4C520C0" w14:textId="7AB3BB78"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9865B76" w14:textId="5C2BD870"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r>
      <w:tr w:rsidR="000426E0" w:rsidRPr="00E1777D" w14:paraId="481E2942" w14:textId="77777777" w:rsidTr="00561032">
        <w:trPr>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502CB4A1"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5E1A66DE"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3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5E93F72" w14:textId="77777777" w:rsidR="000426E0" w:rsidRPr="00E1777D" w:rsidRDefault="000426E0" w:rsidP="000426E0">
            <w:pPr>
              <w:widowControl/>
              <w:spacing w:line="300" w:lineRule="atLeast"/>
              <w:jc w:val="left"/>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Cs w:val="21"/>
              </w:rPr>
              <w:t>3.其他</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033C85D" w14:textId="6033D9D7"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D9A6A5B" w14:textId="4038F555"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7EF0557" w14:textId="191B259E"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7ACC42F" w14:textId="417EEB93"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9EEEFEE" w14:textId="3D2043B0"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E77416C" w14:textId="19D19640"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0159C69" w14:textId="187DCA87" w:rsidR="000426E0" w:rsidRPr="00E1777D" w:rsidRDefault="000426E0" w:rsidP="00CF5D7A">
            <w:pPr>
              <w:widowControl/>
              <w:jc w:val="center"/>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r>
      <w:tr w:rsidR="000426E0" w:rsidRPr="00E1777D" w14:paraId="731DD32B" w14:textId="77777777" w:rsidTr="00561032">
        <w:trPr>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48219CE5" w14:textId="77777777" w:rsidR="000426E0" w:rsidRPr="00E1777D" w:rsidRDefault="000426E0" w:rsidP="000426E0">
            <w:pPr>
              <w:widowControl/>
              <w:jc w:val="left"/>
              <w:rPr>
                <w:rFonts w:ascii="微软雅黑" w:eastAsia="微软雅黑" w:hAnsi="微软雅黑" w:cs="宋体"/>
                <w:color w:val="333333"/>
                <w:kern w:val="0"/>
                <w:szCs w:val="21"/>
              </w:rPr>
            </w:pPr>
          </w:p>
        </w:tc>
        <w:tc>
          <w:tcPr>
            <w:tcW w:w="449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C8CE7D0" w14:textId="77777777" w:rsidR="000426E0" w:rsidRPr="00E1777D" w:rsidRDefault="000426E0" w:rsidP="000426E0">
            <w:pPr>
              <w:widowControl/>
              <w:spacing w:line="300" w:lineRule="atLeast"/>
              <w:jc w:val="left"/>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Cs w:val="21"/>
              </w:rPr>
              <w:t>（七）总计</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4A6029C" w14:textId="77777777" w:rsidR="000426E0" w:rsidRPr="00E1777D" w:rsidRDefault="000426E0" w:rsidP="00CF5D7A">
            <w:pPr>
              <w:widowControl/>
              <w:jc w:val="center"/>
              <w:rPr>
                <w:rFonts w:ascii="仿宋_GB2312" w:eastAsia="仿宋_GB2312" w:hAnsi="微软雅黑" w:cs="宋体" w:hint="eastAsia"/>
                <w:color w:val="333333"/>
                <w:kern w:val="0"/>
                <w:szCs w:val="21"/>
              </w:rPr>
            </w:pPr>
            <w:r w:rsidRPr="00E1777D">
              <w:rPr>
                <w:rFonts w:ascii="仿宋_GB2312" w:eastAsia="仿宋_GB2312" w:hAnsi="微软雅黑" w:cs="宋体" w:hint="eastAsia"/>
                <w:color w:val="333333"/>
                <w:kern w:val="0"/>
                <w:szCs w:val="21"/>
              </w:rPr>
              <w:t>4</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FBEF1A9" w14:textId="2CCF5624" w:rsidR="000426E0" w:rsidRPr="00E1777D" w:rsidRDefault="000426E0" w:rsidP="00CF5D7A">
            <w:pPr>
              <w:widowControl/>
              <w:jc w:val="left"/>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B49DC2D" w14:textId="2928664A" w:rsidR="000426E0" w:rsidRPr="00E1777D" w:rsidRDefault="000426E0" w:rsidP="00CF5D7A">
            <w:pPr>
              <w:widowControl/>
              <w:jc w:val="left"/>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B9086E2" w14:textId="0DE8FC1A" w:rsidR="000426E0" w:rsidRPr="00E1777D" w:rsidRDefault="000426E0" w:rsidP="00CF5D7A">
            <w:pPr>
              <w:widowControl/>
              <w:jc w:val="left"/>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2937274" w14:textId="3E1C3568" w:rsidR="000426E0" w:rsidRPr="00E1777D" w:rsidRDefault="000426E0" w:rsidP="00CF5D7A">
            <w:pPr>
              <w:widowControl/>
              <w:jc w:val="left"/>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D9AAAA0" w14:textId="5B39A6F4" w:rsidR="000426E0" w:rsidRPr="00E1777D" w:rsidRDefault="000426E0" w:rsidP="00CF5D7A">
            <w:pPr>
              <w:widowControl/>
              <w:jc w:val="left"/>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19097D7" w14:textId="77777777" w:rsidR="000426E0" w:rsidRPr="00E1777D" w:rsidRDefault="000426E0" w:rsidP="000426E0">
            <w:pPr>
              <w:widowControl/>
              <w:jc w:val="center"/>
              <w:rPr>
                <w:rFonts w:ascii="仿宋_GB2312" w:eastAsia="仿宋_GB2312" w:hAnsi="微软雅黑" w:cs="宋体" w:hint="eastAsia"/>
                <w:color w:val="333333"/>
                <w:kern w:val="0"/>
                <w:szCs w:val="21"/>
              </w:rPr>
            </w:pPr>
            <w:r w:rsidRPr="00E1777D">
              <w:rPr>
                <w:rFonts w:ascii="仿宋_GB2312" w:eastAsia="仿宋_GB2312" w:hAnsi="微软雅黑" w:cs="宋体" w:hint="eastAsia"/>
                <w:color w:val="333333"/>
                <w:kern w:val="0"/>
                <w:szCs w:val="21"/>
              </w:rPr>
              <w:t>4</w:t>
            </w:r>
          </w:p>
        </w:tc>
      </w:tr>
      <w:tr w:rsidR="000426E0" w:rsidRPr="00E1777D" w14:paraId="55154D38" w14:textId="77777777" w:rsidTr="00561032">
        <w:trPr>
          <w:jc w:val="center"/>
        </w:trPr>
        <w:tc>
          <w:tcPr>
            <w:tcW w:w="5123"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A3AFE13" w14:textId="77777777" w:rsidR="000426E0" w:rsidRPr="00E1777D" w:rsidRDefault="000426E0" w:rsidP="000426E0">
            <w:pPr>
              <w:widowControl/>
              <w:spacing w:line="300" w:lineRule="atLeast"/>
              <w:jc w:val="left"/>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Cs w:val="21"/>
              </w:rPr>
              <w:t>四、结转下年度继续办理</w:t>
            </w:r>
          </w:p>
        </w:tc>
        <w:tc>
          <w:tcPr>
            <w:tcW w:w="5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431F6A5" w14:textId="77777777" w:rsidR="000426E0" w:rsidRPr="00E1777D" w:rsidRDefault="000426E0" w:rsidP="00CF5D7A">
            <w:pPr>
              <w:widowControl/>
              <w:jc w:val="center"/>
              <w:rPr>
                <w:rFonts w:ascii="仿宋_GB2312" w:eastAsia="仿宋_GB2312" w:hAnsi="微软雅黑" w:cs="宋体" w:hint="eastAsia"/>
                <w:color w:val="333333"/>
                <w:kern w:val="0"/>
                <w:szCs w:val="21"/>
              </w:rPr>
            </w:pPr>
            <w:r w:rsidRPr="00E1777D">
              <w:rPr>
                <w:rFonts w:ascii="仿宋_GB2312" w:eastAsia="仿宋_GB2312" w:hAnsi="微软雅黑" w:cs="宋体" w:hint="eastAsia"/>
                <w:color w:val="333333"/>
                <w:kern w:val="0"/>
                <w:szCs w:val="21"/>
              </w:rPr>
              <w:t>0</w:t>
            </w:r>
          </w:p>
        </w:tc>
        <w:tc>
          <w:tcPr>
            <w:tcW w:w="42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BCFE651" w14:textId="4DC6C61E" w:rsidR="000426E0" w:rsidRPr="00E1777D" w:rsidRDefault="000426E0" w:rsidP="00CF5D7A">
            <w:pPr>
              <w:widowControl/>
              <w:jc w:val="left"/>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1C38B1D" w14:textId="5DAB40D1" w:rsidR="000426E0" w:rsidRPr="00E1777D" w:rsidRDefault="000426E0" w:rsidP="00CF5D7A">
            <w:pPr>
              <w:widowControl/>
              <w:jc w:val="left"/>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5BCC1A3" w14:textId="0DE27C8D" w:rsidR="000426E0" w:rsidRPr="00E1777D" w:rsidRDefault="000426E0" w:rsidP="00CF5D7A">
            <w:pPr>
              <w:widowControl/>
              <w:jc w:val="left"/>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55D457B" w14:textId="44D0F2E8" w:rsidR="000426E0" w:rsidRPr="00E1777D" w:rsidRDefault="000426E0" w:rsidP="00CF5D7A">
            <w:pPr>
              <w:widowControl/>
              <w:jc w:val="left"/>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63F7385" w14:textId="1F038546" w:rsidR="000426E0" w:rsidRPr="00E1777D" w:rsidRDefault="000426E0" w:rsidP="00CF5D7A">
            <w:pPr>
              <w:widowControl/>
              <w:jc w:val="left"/>
              <w:rPr>
                <w:rFonts w:ascii="仿宋_GB2312" w:eastAsia="仿宋_GB2312" w:hAnsi="微软雅黑" w:cs="宋体" w:hint="eastAsia"/>
                <w:color w:val="333333"/>
                <w:kern w:val="0"/>
                <w:szCs w:val="21"/>
              </w:rPr>
            </w:pPr>
            <w:r w:rsidRPr="00CF5D7A">
              <w:rPr>
                <w:rFonts w:ascii="仿宋_GB2312" w:eastAsia="仿宋_GB2312" w:hAnsi="微软雅黑" w:cs="宋体" w:hint="eastAsia"/>
                <w:color w:val="333333"/>
                <w:kern w:val="0"/>
                <w:szCs w:val="21"/>
              </w:rPr>
              <w:t>0</w:t>
            </w:r>
          </w:p>
        </w:tc>
        <w:tc>
          <w:tcPr>
            <w:tcW w:w="567"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B3FAE79" w14:textId="77777777" w:rsidR="000426E0" w:rsidRPr="00E1777D" w:rsidRDefault="000426E0" w:rsidP="000426E0">
            <w:pPr>
              <w:widowControl/>
              <w:jc w:val="center"/>
              <w:rPr>
                <w:rFonts w:ascii="仿宋_GB2312" w:eastAsia="仿宋_GB2312" w:hAnsi="微软雅黑" w:cs="宋体" w:hint="eastAsia"/>
                <w:color w:val="333333"/>
                <w:kern w:val="0"/>
                <w:szCs w:val="21"/>
              </w:rPr>
            </w:pPr>
            <w:r w:rsidRPr="00E1777D">
              <w:rPr>
                <w:rFonts w:ascii="仿宋_GB2312" w:eastAsia="仿宋_GB2312" w:hAnsi="微软雅黑" w:cs="宋体" w:hint="eastAsia"/>
                <w:color w:val="333333"/>
                <w:kern w:val="0"/>
                <w:szCs w:val="21"/>
              </w:rPr>
              <w:t>0</w:t>
            </w:r>
          </w:p>
        </w:tc>
      </w:tr>
    </w:tbl>
    <w:p w14:paraId="2D404186" w14:textId="77777777" w:rsidR="00E1777D" w:rsidRPr="00E1777D" w:rsidRDefault="00E1777D" w:rsidP="00E1777D">
      <w:pPr>
        <w:widowControl/>
        <w:shd w:val="clear" w:color="auto" w:fill="FFFFFF"/>
        <w:jc w:val="center"/>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 w:val="32"/>
          <w:szCs w:val="32"/>
        </w:rPr>
        <w:t> </w:t>
      </w:r>
    </w:p>
    <w:p w14:paraId="151E85E7" w14:textId="31BA98FD" w:rsidR="00E1777D" w:rsidRPr="00E1777D" w:rsidRDefault="00E1777D" w:rsidP="00561032">
      <w:pPr>
        <w:widowControl/>
        <w:shd w:val="clear" w:color="auto" w:fill="FFFFFF"/>
        <w:spacing w:line="480" w:lineRule="atLeast"/>
        <w:jc w:val="left"/>
        <w:rPr>
          <w:rFonts w:ascii="微软雅黑" w:eastAsia="微软雅黑" w:hAnsi="微软雅黑" w:cs="宋体" w:hint="eastAsia"/>
          <w:color w:val="333333"/>
          <w:kern w:val="0"/>
          <w:szCs w:val="21"/>
        </w:rPr>
      </w:pPr>
      <w:r w:rsidRPr="00E1777D">
        <w:rPr>
          <w:rFonts w:ascii="宋体" w:eastAsia="宋体" w:hAnsi="宋体" w:cs="宋体" w:hint="eastAsia"/>
          <w:b/>
          <w:bCs/>
          <w:color w:val="333333"/>
          <w:kern w:val="0"/>
          <w:sz w:val="30"/>
          <w:szCs w:val="30"/>
        </w:rPr>
        <w:t> </w:t>
      </w:r>
      <w:r w:rsidR="00561032">
        <w:rPr>
          <w:rFonts w:ascii="宋体" w:eastAsia="宋体" w:hAnsi="宋体" w:cs="宋体"/>
          <w:b/>
          <w:bCs/>
          <w:color w:val="333333"/>
          <w:kern w:val="0"/>
          <w:sz w:val="30"/>
          <w:szCs w:val="30"/>
        </w:rPr>
        <w:t xml:space="preserve">  </w:t>
      </w:r>
      <w:r w:rsidRPr="00E1777D">
        <w:rPr>
          <w:rFonts w:ascii="Calibri" w:eastAsia="黑体" w:hAnsi="Calibri" w:cs="Calibri" w:hint="eastAsia"/>
          <w:color w:val="333333"/>
          <w:kern w:val="0"/>
          <w:sz w:val="32"/>
          <w:szCs w:val="32"/>
        </w:rPr>
        <w:t>四、因政府信息公开工作被申请行政复议、提起行政诉讼情况</w:t>
      </w:r>
    </w:p>
    <w:p w14:paraId="4F03A8B0" w14:textId="77777777" w:rsidR="00E1777D" w:rsidRPr="00E1777D" w:rsidRDefault="00E1777D" w:rsidP="00E1777D">
      <w:pPr>
        <w:widowControl/>
        <w:shd w:val="clear" w:color="auto" w:fill="FFFFFF"/>
        <w:jc w:val="center"/>
        <w:rPr>
          <w:rFonts w:ascii="微软雅黑" w:eastAsia="微软雅黑" w:hAnsi="微软雅黑" w:cs="宋体" w:hint="eastAsia"/>
          <w:color w:val="333333"/>
          <w:kern w:val="0"/>
          <w:szCs w:val="21"/>
        </w:rPr>
      </w:pPr>
      <w:r w:rsidRPr="00E1777D">
        <w:rPr>
          <w:rFonts w:ascii="仿宋_GB2312" w:eastAsia="仿宋_GB2312" w:hAnsi="微软雅黑" w:cs="宋体" w:hint="eastAsia"/>
          <w:color w:val="333333"/>
          <w:kern w:val="0"/>
          <w:sz w:val="32"/>
          <w:szCs w:val="32"/>
        </w:rPr>
        <w:t> </w:t>
      </w:r>
    </w:p>
    <w:tbl>
      <w:tblPr>
        <w:tblW w:w="9075" w:type="dxa"/>
        <w:jc w:val="center"/>
        <w:shd w:val="clear" w:color="auto" w:fill="FFFFFF"/>
        <w:tblCellMar>
          <w:left w:w="0" w:type="dxa"/>
          <w:right w:w="0" w:type="dxa"/>
        </w:tblCellMar>
        <w:tblLook w:val="04A0" w:firstRow="1" w:lastRow="0" w:firstColumn="1" w:lastColumn="0" w:noHBand="0" w:noVBand="1"/>
      </w:tblPr>
      <w:tblGrid>
        <w:gridCol w:w="600"/>
        <w:gridCol w:w="600"/>
        <w:gridCol w:w="600"/>
        <w:gridCol w:w="600"/>
        <w:gridCol w:w="675"/>
        <w:gridCol w:w="555"/>
        <w:gridCol w:w="600"/>
        <w:gridCol w:w="600"/>
        <w:gridCol w:w="600"/>
        <w:gridCol w:w="615"/>
        <w:gridCol w:w="600"/>
        <w:gridCol w:w="600"/>
        <w:gridCol w:w="600"/>
        <w:gridCol w:w="600"/>
        <w:gridCol w:w="630"/>
      </w:tblGrid>
      <w:tr w:rsidR="00E1777D" w:rsidRPr="00E1777D" w14:paraId="6267A09A" w14:textId="77777777" w:rsidTr="00E1777D">
        <w:trPr>
          <w:trHeight w:val="396"/>
          <w:jc w:val="center"/>
        </w:trPr>
        <w:tc>
          <w:tcPr>
            <w:tcW w:w="307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5A6B4380"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行政复议</w:t>
            </w:r>
          </w:p>
        </w:tc>
        <w:tc>
          <w:tcPr>
            <w:tcW w:w="6000" w:type="dxa"/>
            <w:gridSpan w:val="10"/>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0095DFD"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行政诉讼</w:t>
            </w:r>
          </w:p>
        </w:tc>
      </w:tr>
      <w:tr w:rsidR="00E1777D" w:rsidRPr="00E1777D" w14:paraId="3903852D" w14:textId="77777777" w:rsidTr="00E1777D">
        <w:trPr>
          <w:trHeight w:val="432"/>
          <w:jc w:val="center"/>
        </w:trPr>
        <w:tc>
          <w:tcPr>
            <w:tcW w:w="60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3C893127"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结果</w:t>
            </w:r>
          </w:p>
          <w:p w14:paraId="762F6CA6"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维持</w:t>
            </w:r>
          </w:p>
        </w:tc>
        <w:tc>
          <w:tcPr>
            <w:tcW w:w="6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4680116"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结果纠正</w:t>
            </w:r>
          </w:p>
        </w:tc>
        <w:tc>
          <w:tcPr>
            <w:tcW w:w="6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4FE684E"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其他结果</w:t>
            </w:r>
          </w:p>
        </w:tc>
        <w:tc>
          <w:tcPr>
            <w:tcW w:w="6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EF464D5"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尚未</w:t>
            </w:r>
          </w:p>
          <w:p w14:paraId="60CD19D1"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审结</w:t>
            </w:r>
          </w:p>
        </w:tc>
        <w:tc>
          <w:tcPr>
            <w:tcW w:w="66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76449FB" w14:textId="77777777" w:rsidR="00E1777D" w:rsidRPr="00E1777D" w:rsidRDefault="00E1777D" w:rsidP="00E1777D">
            <w:pPr>
              <w:widowControl/>
              <w:spacing w:line="315" w:lineRule="atLeast"/>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总</w:t>
            </w:r>
          </w:p>
          <w:p w14:paraId="1D7700F8" w14:textId="77777777" w:rsidR="00E1777D" w:rsidRPr="00E1777D" w:rsidRDefault="00E1777D" w:rsidP="00E1777D">
            <w:pPr>
              <w:widowControl/>
              <w:spacing w:line="315" w:lineRule="atLeast"/>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计</w:t>
            </w:r>
          </w:p>
        </w:tc>
        <w:tc>
          <w:tcPr>
            <w:tcW w:w="2970"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96CFB50"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未经复议直接起诉</w:t>
            </w:r>
          </w:p>
        </w:tc>
        <w:tc>
          <w:tcPr>
            <w:tcW w:w="3030"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4F2285E"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复议后起诉</w:t>
            </w:r>
          </w:p>
        </w:tc>
      </w:tr>
      <w:tr w:rsidR="00E1777D" w:rsidRPr="00E1777D" w14:paraId="30CF2FFE" w14:textId="77777777" w:rsidTr="00E1777D">
        <w:trPr>
          <w:trHeight w:val="720"/>
          <w:jc w:val="center"/>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14:paraId="5718DFD2" w14:textId="77777777" w:rsidR="00E1777D" w:rsidRPr="00E1777D" w:rsidRDefault="00E1777D" w:rsidP="00E1777D">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704F5846" w14:textId="77777777" w:rsidR="00E1777D" w:rsidRPr="00E1777D" w:rsidRDefault="00E1777D" w:rsidP="00E1777D">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2EFA5F3B" w14:textId="77777777" w:rsidR="00E1777D" w:rsidRPr="00E1777D" w:rsidRDefault="00E1777D" w:rsidP="00E1777D">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56242031" w14:textId="77777777" w:rsidR="00E1777D" w:rsidRPr="00E1777D" w:rsidRDefault="00E1777D" w:rsidP="00E1777D">
            <w:pPr>
              <w:widowControl/>
              <w:jc w:val="left"/>
              <w:rPr>
                <w:rFonts w:ascii="微软雅黑" w:eastAsia="微软雅黑" w:hAnsi="微软雅黑"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14:paraId="42F3D5C3" w14:textId="77777777" w:rsidR="00E1777D" w:rsidRPr="00E1777D" w:rsidRDefault="00E1777D" w:rsidP="00E1777D">
            <w:pPr>
              <w:widowControl/>
              <w:jc w:val="left"/>
              <w:rPr>
                <w:rFonts w:ascii="微软雅黑" w:eastAsia="微软雅黑" w:hAnsi="微软雅黑" w:cs="宋体"/>
                <w:color w:val="333333"/>
                <w:kern w:val="0"/>
                <w:szCs w:val="21"/>
              </w:rPr>
            </w:pPr>
          </w:p>
        </w:tc>
        <w:tc>
          <w:tcPr>
            <w:tcW w:w="5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F5C6B24"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结果维持</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786FAA0"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结果纠正</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049AEF4"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其他</w:t>
            </w:r>
          </w:p>
          <w:p w14:paraId="35C9B6E2"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结果</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679D9B1"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尚未</w:t>
            </w:r>
          </w:p>
          <w:p w14:paraId="5BA109C1"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审结</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C0022A1"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总计</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C3D5B72"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结果维持</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8E9FFE7"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结果</w:t>
            </w:r>
          </w:p>
          <w:p w14:paraId="640B1270"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纠正</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7CF4482"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其他</w:t>
            </w:r>
          </w:p>
          <w:p w14:paraId="0583DF56"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结果</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F1B8AE2"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尚未审结</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EABD31F"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黑体" w:eastAsia="黑体" w:hAnsi="黑体" w:cs="宋体" w:hint="eastAsia"/>
                <w:color w:val="333333"/>
                <w:kern w:val="0"/>
                <w:sz w:val="20"/>
                <w:szCs w:val="20"/>
              </w:rPr>
              <w:t>总计</w:t>
            </w:r>
          </w:p>
        </w:tc>
      </w:tr>
      <w:tr w:rsidR="00E1777D" w:rsidRPr="00E1777D" w14:paraId="17442E89" w14:textId="77777777" w:rsidTr="00E1777D">
        <w:trPr>
          <w:jc w:val="center"/>
        </w:trPr>
        <w:tc>
          <w:tcPr>
            <w:tcW w:w="6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14:paraId="1770F40D"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Times New Roman" w:eastAsia="微软雅黑" w:hAnsi="Times New Roman" w:cs="Times New Roman"/>
                <w:color w:val="333333"/>
                <w:kern w:val="0"/>
                <w:szCs w:val="21"/>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634F42DB"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Times New Roman" w:eastAsia="微软雅黑" w:hAnsi="Times New Roman" w:cs="Times New Roman"/>
                <w:color w:val="333333"/>
                <w:kern w:val="0"/>
                <w:szCs w:val="21"/>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2C4A4DF"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Times New Roman" w:eastAsia="微软雅黑" w:hAnsi="Times New Roman" w:cs="Times New Roman"/>
                <w:color w:val="333333"/>
                <w:kern w:val="0"/>
                <w:szCs w:val="21"/>
              </w:rPr>
              <w:t>1</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CF5ECA1"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Times New Roman" w:eastAsia="微软雅黑" w:hAnsi="Times New Roman" w:cs="Times New Roman"/>
                <w:color w:val="333333"/>
                <w:kern w:val="0"/>
                <w:szCs w:val="21"/>
              </w:rPr>
              <w:t>0</w:t>
            </w:r>
          </w:p>
        </w:tc>
        <w:tc>
          <w:tcPr>
            <w:tcW w:w="6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183D2CE"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Times New Roman" w:eastAsia="微软雅黑" w:hAnsi="Times New Roman" w:cs="Times New Roman"/>
                <w:color w:val="333333"/>
                <w:kern w:val="0"/>
                <w:szCs w:val="21"/>
              </w:rPr>
              <w:t>1</w:t>
            </w:r>
          </w:p>
        </w:tc>
        <w:tc>
          <w:tcPr>
            <w:tcW w:w="5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393AD51F"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Times New Roman" w:eastAsia="微软雅黑" w:hAnsi="Times New Roman" w:cs="Times New Roman"/>
                <w:color w:val="333333"/>
                <w:kern w:val="0"/>
                <w:szCs w:val="21"/>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10EC727"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Times New Roman" w:eastAsia="微软雅黑" w:hAnsi="Times New Roman" w:cs="Times New Roman"/>
                <w:color w:val="333333"/>
                <w:kern w:val="0"/>
                <w:szCs w:val="21"/>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EFAEDA5"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Times New Roman" w:eastAsia="微软雅黑" w:hAnsi="Times New Roman" w:cs="Times New Roman"/>
                <w:color w:val="333333"/>
                <w:kern w:val="0"/>
                <w:szCs w:val="21"/>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0B7BC1EA"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Times New Roman" w:eastAsia="微软雅黑" w:hAnsi="Times New Roman" w:cs="Times New Roman"/>
                <w:color w:val="333333"/>
                <w:kern w:val="0"/>
                <w:szCs w:val="21"/>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25CAE1DC"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Times New Roman" w:eastAsia="微软雅黑" w:hAnsi="Times New Roman" w:cs="Times New Roman"/>
                <w:color w:val="333333"/>
                <w:kern w:val="0"/>
                <w:szCs w:val="21"/>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73478312" w14:textId="77777777" w:rsidR="00E1777D" w:rsidRPr="00E1777D" w:rsidRDefault="00E1777D" w:rsidP="00E1777D">
            <w:pPr>
              <w:widowControl/>
              <w:jc w:val="left"/>
              <w:rPr>
                <w:rFonts w:ascii="微软雅黑" w:eastAsia="微软雅黑" w:hAnsi="微软雅黑" w:cs="宋体" w:hint="eastAsia"/>
                <w:color w:val="333333"/>
                <w:kern w:val="0"/>
                <w:szCs w:val="21"/>
              </w:rPr>
            </w:pPr>
            <w:r w:rsidRPr="00E1777D">
              <w:rPr>
                <w:rFonts w:ascii="Times New Roman" w:eastAsia="微软雅黑" w:hAnsi="Times New Roman" w:cs="Times New Roman"/>
                <w:color w:val="333333"/>
                <w:kern w:val="0"/>
                <w:szCs w:val="21"/>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197C34B0"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Times New Roman" w:eastAsia="微软雅黑" w:hAnsi="Times New Roman" w:cs="Times New Roman"/>
                <w:color w:val="333333"/>
                <w:kern w:val="0"/>
                <w:szCs w:val="21"/>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CFE142F"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Times New Roman" w:eastAsia="微软雅黑" w:hAnsi="Times New Roman" w:cs="Times New Roman"/>
                <w:color w:val="333333"/>
                <w:kern w:val="0"/>
                <w:szCs w:val="21"/>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4A593D85"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Times New Roman" w:eastAsia="微软雅黑" w:hAnsi="Times New Roman" w:cs="Times New Roman"/>
                <w:color w:val="333333"/>
                <w:kern w:val="0"/>
                <w:szCs w:val="21"/>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14:paraId="5C99E71D" w14:textId="77777777" w:rsidR="00E1777D" w:rsidRPr="00E1777D" w:rsidRDefault="00E1777D" w:rsidP="00E1777D">
            <w:pPr>
              <w:widowControl/>
              <w:jc w:val="center"/>
              <w:rPr>
                <w:rFonts w:ascii="微软雅黑" w:eastAsia="微软雅黑" w:hAnsi="微软雅黑" w:cs="宋体" w:hint="eastAsia"/>
                <w:color w:val="333333"/>
                <w:kern w:val="0"/>
                <w:szCs w:val="21"/>
              </w:rPr>
            </w:pPr>
            <w:r w:rsidRPr="00E1777D">
              <w:rPr>
                <w:rFonts w:ascii="Times New Roman" w:eastAsia="微软雅黑" w:hAnsi="Times New Roman" w:cs="Times New Roman"/>
                <w:color w:val="333333"/>
                <w:kern w:val="0"/>
                <w:szCs w:val="21"/>
              </w:rPr>
              <w:t>0</w:t>
            </w:r>
          </w:p>
        </w:tc>
      </w:tr>
    </w:tbl>
    <w:p w14:paraId="2DB9FFEF" w14:textId="77777777" w:rsidR="00E1777D" w:rsidRPr="00E1777D" w:rsidRDefault="00E1777D" w:rsidP="00E1777D">
      <w:pPr>
        <w:widowControl/>
        <w:shd w:val="clear" w:color="auto" w:fill="FFFFFF"/>
        <w:spacing w:line="480" w:lineRule="atLeast"/>
        <w:jc w:val="left"/>
        <w:rPr>
          <w:rFonts w:ascii="微软雅黑" w:eastAsia="微软雅黑" w:hAnsi="微软雅黑" w:cs="宋体" w:hint="eastAsia"/>
          <w:color w:val="333333"/>
          <w:kern w:val="0"/>
          <w:szCs w:val="21"/>
        </w:rPr>
      </w:pPr>
      <w:r w:rsidRPr="00E1777D">
        <w:rPr>
          <w:rFonts w:ascii="宋体" w:eastAsia="宋体" w:hAnsi="宋体" w:cs="宋体" w:hint="eastAsia"/>
          <w:b/>
          <w:bCs/>
          <w:color w:val="333333"/>
          <w:kern w:val="0"/>
          <w:sz w:val="30"/>
          <w:szCs w:val="30"/>
        </w:rPr>
        <w:t xml:space="preserve">  </w:t>
      </w:r>
      <w:r w:rsidRPr="00E1777D">
        <w:rPr>
          <w:rFonts w:ascii="Calibri" w:eastAsia="黑体" w:hAnsi="Calibri" w:cs="Calibri" w:hint="eastAsia"/>
          <w:color w:val="333333"/>
          <w:kern w:val="0"/>
          <w:sz w:val="32"/>
          <w:szCs w:val="32"/>
        </w:rPr>
        <w:t>五、存在的主要问题及改进情况</w:t>
      </w:r>
    </w:p>
    <w:p w14:paraId="539C3636" w14:textId="77777777" w:rsidR="00E1777D" w:rsidRPr="00E1777D" w:rsidRDefault="00E1777D" w:rsidP="00CF5D7A">
      <w:pPr>
        <w:widowControl/>
        <w:shd w:val="clear" w:color="auto" w:fill="FFFFFF"/>
        <w:spacing w:line="480" w:lineRule="atLeast"/>
        <w:rPr>
          <w:rFonts w:ascii="仿宋_GB2312" w:eastAsia="仿宋_GB2312" w:hAnsi="微软雅黑" w:cs="宋体" w:hint="eastAsia"/>
          <w:color w:val="333333"/>
          <w:kern w:val="0"/>
          <w:sz w:val="32"/>
          <w:szCs w:val="32"/>
        </w:rPr>
      </w:pPr>
      <w:r w:rsidRPr="00E1777D">
        <w:rPr>
          <w:rFonts w:ascii="宋体" w:eastAsia="宋体" w:hAnsi="宋体" w:cs="宋体" w:hint="eastAsia"/>
          <w:color w:val="333333"/>
          <w:kern w:val="0"/>
          <w:sz w:val="27"/>
          <w:szCs w:val="27"/>
        </w:rPr>
        <w:t xml:space="preserve">  </w:t>
      </w:r>
      <w:r w:rsidRPr="00E1777D">
        <w:rPr>
          <w:rFonts w:ascii="仿宋_GB2312" w:eastAsia="仿宋_GB2312" w:hAnsi="宋体" w:cs="宋体" w:hint="eastAsia"/>
          <w:color w:val="333333"/>
          <w:kern w:val="0"/>
          <w:sz w:val="32"/>
          <w:szCs w:val="32"/>
        </w:rPr>
        <w:t>对照市委市政府有关政务公开工作要求和人民群众期盼，我局在政务公开方面还存在一些问题和不足，主要表现政策解读形式单一，部分信息更新不及时、不主动等方面。下一</w:t>
      </w:r>
      <w:r w:rsidRPr="00E1777D">
        <w:rPr>
          <w:rFonts w:ascii="仿宋_GB2312" w:eastAsia="仿宋_GB2312" w:hAnsi="宋体" w:cs="宋体" w:hint="eastAsia"/>
          <w:color w:val="333333"/>
          <w:kern w:val="0"/>
          <w:sz w:val="32"/>
          <w:szCs w:val="32"/>
        </w:rPr>
        <w:lastRenderedPageBreak/>
        <w:t>步我局将立足新时代政务信息公开工作的新要求，对照当前存在的突出问题，加以改进。一是加强主动公开水平，细化主动公开目录，明确各科室（单位）公开责任，加强督查检查，确保各类政务信息及时、有效公开。二是进一步丰富政策文件的解读形式，通过简明问答、图解、视频等多媒体方式丰富解读形式，不断提高政策解读水平，满足公众需求。三是加强政务公开工作培训，提升培训效果，增强工作人员的履职能力和业务水平。</w:t>
      </w:r>
    </w:p>
    <w:p w14:paraId="2AD88CE9" w14:textId="3F3B72AC" w:rsidR="00E1777D" w:rsidRPr="00E1777D" w:rsidRDefault="00E1777D" w:rsidP="00E1777D">
      <w:pPr>
        <w:widowControl/>
        <w:shd w:val="clear" w:color="auto" w:fill="FFFFFF"/>
        <w:spacing w:line="480" w:lineRule="atLeast"/>
        <w:jc w:val="left"/>
        <w:rPr>
          <w:rFonts w:ascii="黑体" w:eastAsia="黑体" w:hAnsi="黑体" w:cs="宋体" w:hint="eastAsia"/>
          <w:color w:val="333333"/>
          <w:kern w:val="0"/>
          <w:sz w:val="32"/>
          <w:szCs w:val="32"/>
        </w:rPr>
      </w:pPr>
      <w:r w:rsidRPr="00E1777D">
        <w:rPr>
          <w:rFonts w:ascii="宋体" w:eastAsia="宋体" w:hAnsi="宋体" w:cs="宋体" w:hint="eastAsia"/>
          <w:b/>
          <w:bCs/>
          <w:color w:val="333333"/>
          <w:kern w:val="0"/>
          <w:sz w:val="30"/>
          <w:szCs w:val="30"/>
        </w:rPr>
        <w:t xml:space="preserve">  </w:t>
      </w:r>
      <w:r w:rsidR="00CF5D7A">
        <w:rPr>
          <w:rFonts w:ascii="宋体" w:eastAsia="宋体" w:hAnsi="宋体" w:cs="宋体"/>
          <w:b/>
          <w:bCs/>
          <w:color w:val="333333"/>
          <w:kern w:val="0"/>
          <w:sz w:val="30"/>
          <w:szCs w:val="30"/>
        </w:rPr>
        <w:t xml:space="preserve">  </w:t>
      </w:r>
      <w:r w:rsidRPr="00E1777D">
        <w:rPr>
          <w:rFonts w:ascii="黑体" w:eastAsia="黑体" w:hAnsi="黑体" w:cs="宋体" w:hint="eastAsia"/>
          <w:color w:val="333333"/>
          <w:kern w:val="0"/>
          <w:sz w:val="32"/>
          <w:szCs w:val="32"/>
        </w:rPr>
        <w:t>六、其他需要报告的事项</w:t>
      </w:r>
    </w:p>
    <w:p w14:paraId="32F0DBD8" w14:textId="662B18AC" w:rsidR="00E1777D" w:rsidRPr="00CF5D7A" w:rsidRDefault="00E1777D" w:rsidP="00CF5D7A">
      <w:pPr>
        <w:widowControl/>
        <w:shd w:val="clear" w:color="auto" w:fill="FFFFFF"/>
        <w:spacing w:line="480" w:lineRule="atLeast"/>
        <w:ind w:firstLineChars="200" w:firstLine="640"/>
        <w:rPr>
          <w:rFonts w:ascii="仿宋_GB2312" w:eastAsia="仿宋_GB2312" w:hAnsi="微软雅黑" w:cs="宋体" w:hint="eastAsia"/>
          <w:color w:val="333333"/>
          <w:kern w:val="0"/>
          <w:sz w:val="32"/>
          <w:szCs w:val="32"/>
        </w:rPr>
      </w:pPr>
      <w:r w:rsidRPr="00CF5D7A">
        <w:rPr>
          <w:rFonts w:ascii="仿宋_GB2312" w:eastAsia="仿宋_GB2312" w:hAnsi="宋体" w:cs="宋体" w:hint="eastAsia"/>
          <w:color w:val="333333"/>
          <w:kern w:val="0"/>
          <w:sz w:val="32"/>
          <w:szCs w:val="32"/>
        </w:rPr>
        <w:t>（一）</w:t>
      </w:r>
      <w:r w:rsidRPr="00CF5D7A">
        <w:rPr>
          <w:rFonts w:ascii="仿宋_GB2312" w:eastAsia="仿宋_GB2312" w:hAnsi="宋体" w:cs="宋体" w:hint="eastAsia"/>
          <w:color w:val="333333"/>
          <w:kern w:val="0"/>
          <w:sz w:val="32"/>
          <w:szCs w:val="32"/>
        </w:rPr>
        <w:t>信息处理费用情况</w:t>
      </w:r>
      <w:r w:rsidRPr="00CF5D7A">
        <w:rPr>
          <w:rFonts w:ascii="仿宋_GB2312" w:eastAsia="仿宋_GB2312" w:hAnsi="宋体" w:cs="宋体" w:hint="eastAsia"/>
          <w:color w:val="333333"/>
          <w:kern w:val="0"/>
          <w:sz w:val="32"/>
          <w:szCs w:val="32"/>
        </w:rPr>
        <w:t>。</w:t>
      </w:r>
      <w:r w:rsidRPr="00E1777D">
        <w:rPr>
          <w:rFonts w:ascii="仿宋_GB2312" w:eastAsia="仿宋_GB2312" w:hAnsi="宋体" w:cs="宋体" w:hint="eastAsia"/>
          <w:color w:val="333333"/>
          <w:kern w:val="0"/>
          <w:sz w:val="32"/>
          <w:szCs w:val="32"/>
        </w:rPr>
        <w:t>2021年，聊城市司法局未收取政府信息公开信息处理费。</w:t>
      </w:r>
    </w:p>
    <w:p w14:paraId="1C27A630" w14:textId="7B9FE8CE" w:rsidR="00E1777D" w:rsidRPr="00CF5D7A" w:rsidRDefault="00E1777D" w:rsidP="00CF5D7A">
      <w:pPr>
        <w:widowControl/>
        <w:shd w:val="clear" w:color="auto" w:fill="FFFFFF"/>
        <w:spacing w:line="480" w:lineRule="atLeast"/>
        <w:ind w:firstLineChars="200" w:firstLine="640"/>
        <w:rPr>
          <w:rFonts w:ascii="仿宋_GB2312" w:eastAsia="仿宋_GB2312" w:hAnsi="微软雅黑" w:cs="宋体" w:hint="eastAsia"/>
          <w:color w:val="333333"/>
          <w:kern w:val="0"/>
          <w:sz w:val="32"/>
          <w:szCs w:val="32"/>
        </w:rPr>
      </w:pPr>
      <w:r w:rsidRPr="00CF5D7A">
        <w:rPr>
          <w:rFonts w:ascii="仿宋_GB2312" w:eastAsia="仿宋_GB2312" w:hAnsi="宋体" w:cs="宋体" w:hint="eastAsia"/>
          <w:color w:val="333333"/>
          <w:kern w:val="0"/>
          <w:sz w:val="32"/>
          <w:szCs w:val="32"/>
        </w:rPr>
        <w:t>（二</w:t>
      </w:r>
      <w:r w:rsidRPr="00E1777D">
        <w:rPr>
          <w:rFonts w:ascii="仿宋_GB2312" w:eastAsia="仿宋_GB2312" w:hAnsi="宋体" w:cs="宋体" w:hint="eastAsia"/>
          <w:color w:val="333333"/>
          <w:kern w:val="0"/>
          <w:sz w:val="32"/>
          <w:szCs w:val="32"/>
        </w:rPr>
        <w:t>）建议提案办理</w:t>
      </w:r>
      <w:r w:rsidRPr="00CF5D7A">
        <w:rPr>
          <w:rFonts w:ascii="仿宋_GB2312" w:eastAsia="仿宋_GB2312" w:hAnsi="宋体" w:cs="宋体" w:hint="eastAsia"/>
          <w:color w:val="333333"/>
          <w:kern w:val="0"/>
          <w:sz w:val="32"/>
          <w:szCs w:val="32"/>
        </w:rPr>
        <w:t>情况</w:t>
      </w:r>
      <w:r w:rsidRPr="00E1777D">
        <w:rPr>
          <w:rFonts w:ascii="仿宋_GB2312" w:eastAsia="仿宋_GB2312" w:hAnsi="宋体" w:cs="宋体" w:hint="eastAsia"/>
          <w:color w:val="333333"/>
          <w:kern w:val="0"/>
          <w:sz w:val="32"/>
          <w:szCs w:val="32"/>
        </w:rPr>
        <w:t>。2021年，市司法局共承办人大建议3件，政协委员提案6件，主要涉及立法、公共法律服务、法治宣传、律师行业发展、垃圾分类、矛盾纠纷化解等方面工作等方面工作。经过深入分析研究，对提案反映的情况认真进行答复，做到办结率、满意率100%。</w:t>
      </w:r>
    </w:p>
    <w:sectPr w:rsidR="00E1777D" w:rsidRPr="00CF5D7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7BA8" w14:textId="77777777" w:rsidR="009D5F65" w:rsidRDefault="009D5F65" w:rsidP="00BB4F99">
      <w:r>
        <w:separator/>
      </w:r>
    </w:p>
  </w:endnote>
  <w:endnote w:type="continuationSeparator" w:id="0">
    <w:p w14:paraId="281892F4" w14:textId="77777777" w:rsidR="009D5F65" w:rsidRDefault="009D5F65" w:rsidP="00BB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B060201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337231"/>
      <w:docPartObj>
        <w:docPartGallery w:val="Page Numbers (Bottom of Page)"/>
        <w:docPartUnique/>
      </w:docPartObj>
    </w:sdtPr>
    <w:sdtContent>
      <w:p w14:paraId="012A29BC" w14:textId="2BD5CD98" w:rsidR="00BB4F99" w:rsidRDefault="00BB4F99">
        <w:pPr>
          <w:pStyle w:val="a7"/>
          <w:jc w:val="center"/>
        </w:pPr>
        <w:r>
          <w:fldChar w:fldCharType="begin"/>
        </w:r>
        <w:r>
          <w:instrText>PAGE   \* MERGEFORMAT</w:instrText>
        </w:r>
        <w:r>
          <w:fldChar w:fldCharType="separate"/>
        </w:r>
        <w:r>
          <w:rPr>
            <w:lang w:val="zh-CN"/>
          </w:rPr>
          <w:t>2</w:t>
        </w:r>
        <w:r>
          <w:fldChar w:fldCharType="end"/>
        </w:r>
      </w:p>
    </w:sdtContent>
  </w:sdt>
  <w:p w14:paraId="1E5901F0" w14:textId="77777777" w:rsidR="00BB4F99" w:rsidRDefault="00BB4F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9A9F" w14:textId="77777777" w:rsidR="009D5F65" w:rsidRDefault="009D5F65" w:rsidP="00BB4F99">
      <w:r>
        <w:separator/>
      </w:r>
    </w:p>
  </w:footnote>
  <w:footnote w:type="continuationSeparator" w:id="0">
    <w:p w14:paraId="7405DE95" w14:textId="77777777" w:rsidR="009D5F65" w:rsidRDefault="009D5F65" w:rsidP="00BB4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7D"/>
    <w:rsid w:val="000426E0"/>
    <w:rsid w:val="00561032"/>
    <w:rsid w:val="009D5F65"/>
    <w:rsid w:val="00BB4F99"/>
    <w:rsid w:val="00CF5D7A"/>
    <w:rsid w:val="00E17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C0D8"/>
  <w15:chartTrackingRefBased/>
  <w15:docId w15:val="{C56F1F0D-9683-4182-9800-3217EB10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E1777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777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1777D"/>
    <w:rPr>
      <w:b/>
      <w:bCs/>
    </w:rPr>
  </w:style>
  <w:style w:type="character" w:customStyle="1" w:styleId="40">
    <w:name w:val="标题 4 字符"/>
    <w:basedOn w:val="a0"/>
    <w:link w:val="4"/>
    <w:uiPriority w:val="9"/>
    <w:rsid w:val="00E1777D"/>
    <w:rPr>
      <w:rFonts w:ascii="宋体" w:eastAsia="宋体" w:hAnsi="宋体" w:cs="宋体"/>
      <w:b/>
      <w:bCs/>
      <w:kern w:val="0"/>
      <w:sz w:val="24"/>
      <w:szCs w:val="24"/>
    </w:rPr>
  </w:style>
  <w:style w:type="paragraph" w:styleId="a5">
    <w:name w:val="header"/>
    <w:basedOn w:val="a"/>
    <w:link w:val="a6"/>
    <w:uiPriority w:val="99"/>
    <w:unhideWhenUsed/>
    <w:rsid w:val="00BB4F9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B4F99"/>
    <w:rPr>
      <w:sz w:val="18"/>
      <w:szCs w:val="18"/>
    </w:rPr>
  </w:style>
  <w:style w:type="paragraph" w:styleId="a7">
    <w:name w:val="footer"/>
    <w:basedOn w:val="a"/>
    <w:link w:val="a8"/>
    <w:uiPriority w:val="99"/>
    <w:unhideWhenUsed/>
    <w:rsid w:val="00BB4F99"/>
    <w:pPr>
      <w:tabs>
        <w:tab w:val="center" w:pos="4153"/>
        <w:tab w:val="right" w:pos="8306"/>
      </w:tabs>
      <w:snapToGrid w:val="0"/>
      <w:jc w:val="left"/>
    </w:pPr>
    <w:rPr>
      <w:sz w:val="18"/>
      <w:szCs w:val="18"/>
    </w:rPr>
  </w:style>
  <w:style w:type="character" w:customStyle="1" w:styleId="a8">
    <w:name w:val="页脚 字符"/>
    <w:basedOn w:val="a0"/>
    <w:link w:val="a7"/>
    <w:uiPriority w:val="99"/>
    <w:rsid w:val="00BB4F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9860">
      <w:bodyDiv w:val="1"/>
      <w:marLeft w:val="0"/>
      <w:marRight w:val="0"/>
      <w:marTop w:val="0"/>
      <w:marBottom w:val="0"/>
      <w:divBdr>
        <w:top w:val="none" w:sz="0" w:space="0" w:color="auto"/>
        <w:left w:val="none" w:sz="0" w:space="0" w:color="auto"/>
        <w:bottom w:val="none" w:sz="0" w:space="0" w:color="auto"/>
        <w:right w:val="none" w:sz="0" w:space="0" w:color="auto"/>
      </w:divBdr>
    </w:div>
    <w:div w:id="142818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A59009</dc:creator>
  <cp:keywords/>
  <dc:description/>
  <cp:lastModifiedBy>A59009</cp:lastModifiedBy>
  <cp:revision>2</cp:revision>
  <dcterms:created xsi:type="dcterms:W3CDTF">2022-03-31T03:53:00Z</dcterms:created>
  <dcterms:modified xsi:type="dcterms:W3CDTF">2022-03-31T05:19:00Z</dcterms:modified>
</cp:coreProperties>
</file>